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109" w:rsidRPr="00B06109" w:rsidRDefault="00B06109" w:rsidP="00B06109">
      <w:pPr>
        <w:spacing w:after="0" w:line="240" w:lineRule="auto"/>
        <w:jc w:val="center"/>
        <w:rPr>
          <w:rFonts w:ascii="Times New Roman" w:eastAsia="Times New Roman" w:hAnsi="Times New Roman" w:cs="Times New Roman"/>
          <w:b/>
          <w:sz w:val="28"/>
          <w:szCs w:val="28"/>
        </w:rPr>
      </w:pPr>
      <w:bookmarkStart w:id="0" w:name="_GoBack"/>
      <w:bookmarkEnd w:id="0"/>
      <w:r w:rsidRPr="00B06109">
        <w:rPr>
          <w:rFonts w:ascii="Times New Roman" w:eastAsia="Times New Roman" w:hAnsi="Times New Roman" w:cs="Times New Roman"/>
          <w:b/>
          <w:sz w:val="28"/>
          <w:szCs w:val="28"/>
        </w:rPr>
        <w:t>Архангельская область</w:t>
      </w:r>
    </w:p>
    <w:p w:rsidR="00B06109" w:rsidRPr="00B06109" w:rsidRDefault="00B06109" w:rsidP="00B06109">
      <w:pPr>
        <w:spacing w:after="0" w:line="240" w:lineRule="auto"/>
        <w:jc w:val="center"/>
        <w:rPr>
          <w:rFonts w:ascii="Times New Roman" w:eastAsia="Times New Roman" w:hAnsi="Times New Roman" w:cs="Times New Roman"/>
          <w:b/>
          <w:sz w:val="28"/>
          <w:szCs w:val="28"/>
        </w:rPr>
      </w:pPr>
    </w:p>
    <w:p w:rsidR="00B06109" w:rsidRPr="00B06109" w:rsidRDefault="00B06109" w:rsidP="00B06109">
      <w:pPr>
        <w:spacing w:after="0" w:line="240" w:lineRule="auto"/>
        <w:jc w:val="center"/>
        <w:rPr>
          <w:rFonts w:ascii="Times New Roman" w:eastAsia="Times New Roman" w:hAnsi="Times New Roman" w:cs="Times New Roman"/>
          <w:b/>
          <w:sz w:val="28"/>
          <w:szCs w:val="28"/>
        </w:rPr>
      </w:pPr>
      <w:r w:rsidRPr="00B06109">
        <w:rPr>
          <w:rFonts w:ascii="Times New Roman" w:eastAsia="Times New Roman" w:hAnsi="Times New Roman" w:cs="Times New Roman"/>
          <w:b/>
          <w:sz w:val="28"/>
          <w:szCs w:val="28"/>
        </w:rPr>
        <w:t>Шенкурский муниципальный район</w:t>
      </w:r>
    </w:p>
    <w:p w:rsidR="00B06109" w:rsidRPr="00B06109" w:rsidRDefault="00B06109" w:rsidP="00B06109">
      <w:pPr>
        <w:spacing w:after="0" w:line="240" w:lineRule="auto"/>
        <w:jc w:val="center"/>
        <w:rPr>
          <w:rFonts w:ascii="Times New Roman" w:eastAsia="Times New Roman" w:hAnsi="Times New Roman" w:cs="Times New Roman"/>
          <w:b/>
          <w:bCs/>
          <w:sz w:val="28"/>
          <w:szCs w:val="28"/>
        </w:rPr>
      </w:pPr>
    </w:p>
    <w:p w:rsidR="00B06109" w:rsidRPr="00B06109" w:rsidRDefault="00B06109" w:rsidP="00B06109">
      <w:pPr>
        <w:spacing w:after="0" w:line="240" w:lineRule="auto"/>
        <w:jc w:val="center"/>
        <w:rPr>
          <w:rFonts w:ascii="Times New Roman" w:eastAsia="Times New Roman" w:hAnsi="Times New Roman" w:cs="Times New Roman"/>
          <w:b/>
          <w:bCs/>
          <w:sz w:val="28"/>
          <w:szCs w:val="28"/>
        </w:rPr>
      </w:pPr>
      <w:r w:rsidRPr="00B06109">
        <w:rPr>
          <w:rFonts w:ascii="Times New Roman" w:eastAsia="Times New Roman" w:hAnsi="Times New Roman" w:cs="Times New Roman"/>
          <w:b/>
          <w:bCs/>
          <w:sz w:val="28"/>
          <w:szCs w:val="28"/>
        </w:rPr>
        <w:t>Администрация муниципального образования</w:t>
      </w:r>
    </w:p>
    <w:p w:rsidR="00B06109" w:rsidRPr="00B06109" w:rsidRDefault="00B06109" w:rsidP="00B06109">
      <w:pPr>
        <w:spacing w:after="0" w:line="240" w:lineRule="auto"/>
        <w:jc w:val="center"/>
        <w:rPr>
          <w:rFonts w:ascii="Times New Roman" w:eastAsia="Times New Roman" w:hAnsi="Times New Roman" w:cs="Times New Roman"/>
          <w:b/>
          <w:bCs/>
          <w:sz w:val="28"/>
          <w:szCs w:val="28"/>
        </w:rPr>
      </w:pPr>
      <w:r w:rsidRPr="00B06109">
        <w:rPr>
          <w:rFonts w:ascii="Times New Roman" w:eastAsia="Times New Roman" w:hAnsi="Times New Roman" w:cs="Times New Roman"/>
          <w:b/>
          <w:bCs/>
          <w:sz w:val="28"/>
          <w:szCs w:val="28"/>
        </w:rPr>
        <w:t>«Шеговарское»</w:t>
      </w:r>
    </w:p>
    <w:p w:rsidR="00B06109" w:rsidRPr="00B06109" w:rsidRDefault="00B06109" w:rsidP="00B06109">
      <w:pPr>
        <w:spacing w:after="0" w:line="240" w:lineRule="auto"/>
        <w:jc w:val="center"/>
        <w:rPr>
          <w:rFonts w:ascii="Times New Roman" w:eastAsia="Times New Roman" w:hAnsi="Times New Roman" w:cs="Times New Roman"/>
          <w:b/>
          <w:bCs/>
          <w:sz w:val="28"/>
          <w:szCs w:val="28"/>
        </w:rPr>
      </w:pPr>
    </w:p>
    <w:p w:rsidR="00B06109" w:rsidRPr="00B06109" w:rsidRDefault="00851C38" w:rsidP="00B06109">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p>
    <w:p w:rsidR="00B06109" w:rsidRPr="00B06109" w:rsidRDefault="00B06109" w:rsidP="00B06109">
      <w:pPr>
        <w:spacing w:after="0" w:line="240" w:lineRule="auto"/>
        <w:jc w:val="center"/>
        <w:rPr>
          <w:rFonts w:ascii="Times New Roman" w:eastAsia="Times New Roman" w:hAnsi="Times New Roman" w:cs="Times New Roman"/>
          <w:b/>
          <w:bCs/>
          <w:sz w:val="28"/>
          <w:szCs w:val="28"/>
        </w:rPr>
      </w:pPr>
    </w:p>
    <w:p w:rsidR="00B06109" w:rsidRPr="00B06109" w:rsidRDefault="00B06109" w:rsidP="00B06109">
      <w:pPr>
        <w:spacing w:after="0" w:line="240" w:lineRule="auto"/>
        <w:jc w:val="center"/>
        <w:rPr>
          <w:rFonts w:ascii="Times New Roman" w:eastAsia="Times New Roman" w:hAnsi="Times New Roman" w:cs="Times New Roman"/>
          <w:bCs/>
          <w:sz w:val="28"/>
          <w:szCs w:val="28"/>
        </w:rPr>
      </w:pPr>
      <w:r w:rsidRPr="00B06109">
        <w:rPr>
          <w:rFonts w:ascii="Times New Roman" w:eastAsia="Times New Roman" w:hAnsi="Times New Roman" w:cs="Times New Roman"/>
          <w:bCs/>
          <w:sz w:val="28"/>
          <w:szCs w:val="28"/>
        </w:rPr>
        <w:t xml:space="preserve">«07»   </w:t>
      </w:r>
      <w:r w:rsidR="00851C38">
        <w:rPr>
          <w:rFonts w:ascii="Times New Roman" w:eastAsia="Times New Roman" w:hAnsi="Times New Roman" w:cs="Times New Roman"/>
          <w:bCs/>
          <w:sz w:val="28"/>
          <w:szCs w:val="28"/>
        </w:rPr>
        <w:t>октября</w:t>
      </w:r>
      <w:r w:rsidRPr="00B06109">
        <w:rPr>
          <w:rFonts w:ascii="Times New Roman" w:eastAsia="Times New Roman" w:hAnsi="Times New Roman" w:cs="Times New Roman"/>
          <w:bCs/>
          <w:sz w:val="28"/>
          <w:szCs w:val="28"/>
        </w:rPr>
        <w:t xml:space="preserve">   2019 года    №  </w:t>
      </w:r>
      <w:r w:rsidR="00851C38">
        <w:rPr>
          <w:rFonts w:ascii="Times New Roman" w:eastAsia="Times New Roman" w:hAnsi="Times New Roman" w:cs="Times New Roman"/>
          <w:bCs/>
          <w:sz w:val="28"/>
          <w:szCs w:val="28"/>
        </w:rPr>
        <w:t>54</w:t>
      </w:r>
    </w:p>
    <w:p w:rsidR="00B06109" w:rsidRPr="00B06109" w:rsidRDefault="00B06109" w:rsidP="00B06109">
      <w:pPr>
        <w:spacing w:after="0" w:line="240" w:lineRule="auto"/>
        <w:rPr>
          <w:rFonts w:ascii="Times New Roman" w:eastAsia="Times New Roman" w:hAnsi="Times New Roman" w:cs="Times New Roman"/>
          <w:sz w:val="20"/>
          <w:szCs w:val="20"/>
        </w:rPr>
      </w:pPr>
    </w:p>
    <w:p w:rsidR="00B06109" w:rsidRPr="00B06109" w:rsidRDefault="00B06109" w:rsidP="00B06109">
      <w:pPr>
        <w:spacing w:after="0" w:line="240" w:lineRule="auto"/>
        <w:jc w:val="center"/>
        <w:rPr>
          <w:rFonts w:ascii="Times New Roman" w:eastAsia="Times New Roman" w:hAnsi="Times New Roman" w:cs="Times New Roman"/>
          <w:b/>
          <w:bCs/>
          <w:sz w:val="28"/>
          <w:szCs w:val="28"/>
        </w:rPr>
      </w:pPr>
      <w:r w:rsidRPr="00B06109">
        <w:rPr>
          <w:rFonts w:ascii="Times New Roman" w:eastAsia="Times New Roman" w:hAnsi="Times New Roman" w:cs="Times New Roman"/>
          <w:b/>
          <w:bCs/>
          <w:sz w:val="28"/>
          <w:szCs w:val="28"/>
        </w:rPr>
        <w:t xml:space="preserve">Об утверждении </w:t>
      </w:r>
      <w:proofErr w:type="gramStart"/>
      <w:r w:rsidRPr="00B06109">
        <w:rPr>
          <w:rFonts w:ascii="Times New Roman" w:eastAsia="Times New Roman" w:hAnsi="Times New Roman" w:cs="Times New Roman"/>
          <w:b/>
          <w:bCs/>
          <w:sz w:val="28"/>
          <w:szCs w:val="28"/>
        </w:rPr>
        <w:t>методики оценки эффективности использования объектов недвижимого</w:t>
      </w:r>
      <w:proofErr w:type="gramEnd"/>
      <w:r w:rsidRPr="00B06109">
        <w:rPr>
          <w:rFonts w:ascii="Times New Roman" w:eastAsia="Times New Roman" w:hAnsi="Times New Roman" w:cs="Times New Roman"/>
          <w:b/>
          <w:bCs/>
          <w:sz w:val="28"/>
          <w:szCs w:val="28"/>
        </w:rPr>
        <w:t xml:space="preserve"> имущества, находящегося в муниципальной собственности муниципального образования «Шеговарское», закрепленных на праве оперативного управления или хозяйственного ведения </w:t>
      </w:r>
    </w:p>
    <w:p w:rsidR="00B06109" w:rsidRPr="00B06109" w:rsidRDefault="00B06109" w:rsidP="00B06109">
      <w:pPr>
        <w:spacing w:after="0" w:line="240" w:lineRule="auto"/>
        <w:rPr>
          <w:rFonts w:ascii="Times New Roman" w:eastAsia="Times New Roman" w:hAnsi="Times New Roman" w:cs="Times New Roman"/>
          <w:sz w:val="20"/>
          <w:szCs w:val="20"/>
        </w:rPr>
      </w:pPr>
    </w:p>
    <w:p w:rsidR="00B06109" w:rsidRPr="00B06109" w:rsidRDefault="00B06109" w:rsidP="00B06109">
      <w:pPr>
        <w:widowControl w:val="0"/>
        <w:autoSpaceDE w:val="0"/>
        <w:autoSpaceDN w:val="0"/>
        <w:spacing w:after="0" w:line="240" w:lineRule="auto"/>
        <w:ind w:firstLine="709"/>
        <w:jc w:val="both"/>
        <w:rPr>
          <w:rFonts w:ascii="Times New Roman" w:eastAsia="Times New Roman" w:hAnsi="Times New Roman" w:cs="Times New Roman"/>
          <w:sz w:val="28"/>
          <w:szCs w:val="28"/>
        </w:rPr>
      </w:pPr>
      <w:proofErr w:type="gramStart"/>
      <w:r w:rsidRPr="00B06109">
        <w:rPr>
          <w:rFonts w:ascii="Times New Roman" w:eastAsia="Times New Roman" w:hAnsi="Times New Roman" w:cs="Times New Roman"/>
          <w:sz w:val="28"/>
          <w:szCs w:val="28"/>
        </w:rPr>
        <w:t xml:space="preserve">В соответствии с Гражданским </w:t>
      </w:r>
      <w:hyperlink r:id="rId7" w:history="1">
        <w:r w:rsidRPr="00B06109">
          <w:rPr>
            <w:rFonts w:ascii="Times New Roman" w:eastAsia="Times New Roman" w:hAnsi="Times New Roman" w:cs="Times New Roman"/>
            <w:sz w:val="28"/>
            <w:szCs w:val="28"/>
          </w:rPr>
          <w:t>кодексом</w:t>
        </w:r>
      </w:hyperlink>
      <w:r w:rsidRPr="00B06109">
        <w:rPr>
          <w:rFonts w:ascii="Times New Roman" w:eastAsia="Times New Roman" w:hAnsi="Times New Roman" w:cs="Times New Roman"/>
          <w:sz w:val="28"/>
          <w:szCs w:val="28"/>
        </w:rPr>
        <w:t xml:space="preserve"> Российской Федерации, Федеральным </w:t>
      </w:r>
      <w:hyperlink r:id="rId8" w:history="1">
        <w:r w:rsidRPr="00B06109">
          <w:rPr>
            <w:rFonts w:ascii="Times New Roman" w:eastAsia="Times New Roman" w:hAnsi="Times New Roman" w:cs="Times New Roman"/>
            <w:sz w:val="28"/>
            <w:szCs w:val="28"/>
          </w:rPr>
          <w:t>законом</w:t>
        </w:r>
      </w:hyperlink>
      <w:r w:rsidRPr="00B06109">
        <w:rPr>
          <w:rFonts w:ascii="Times New Roman" w:eastAsia="Times New Roman" w:hAnsi="Times New Roman" w:cs="Times New Roman"/>
          <w:sz w:val="28"/>
          <w:szCs w:val="28"/>
        </w:rPr>
        <w:t xml:space="preserve"> от 12 января 1996 года N 7-ФЗ «О некоммерческих организациях», Федеральным </w:t>
      </w:r>
      <w:hyperlink r:id="rId9" w:history="1">
        <w:r w:rsidRPr="00B06109">
          <w:rPr>
            <w:rFonts w:ascii="Times New Roman" w:eastAsia="Times New Roman" w:hAnsi="Times New Roman" w:cs="Times New Roman"/>
            <w:sz w:val="28"/>
            <w:szCs w:val="28"/>
          </w:rPr>
          <w:t>законом</w:t>
        </w:r>
      </w:hyperlink>
      <w:r w:rsidRPr="00B06109">
        <w:rPr>
          <w:rFonts w:ascii="Times New Roman" w:eastAsia="Times New Roman" w:hAnsi="Times New Roman" w:cs="Times New Roman"/>
          <w:sz w:val="28"/>
          <w:szCs w:val="28"/>
        </w:rPr>
        <w:t xml:space="preserve"> от 14 ноября 2002 года N 161-ФЗ «О государственных и муниципальных унитарных предприятиях», Федеральным </w:t>
      </w:r>
      <w:hyperlink r:id="rId10" w:history="1">
        <w:r w:rsidRPr="00B06109">
          <w:rPr>
            <w:rFonts w:ascii="Times New Roman" w:eastAsia="Times New Roman" w:hAnsi="Times New Roman" w:cs="Times New Roman"/>
            <w:sz w:val="28"/>
            <w:szCs w:val="28"/>
          </w:rPr>
          <w:t>законом</w:t>
        </w:r>
      </w:hyperlink>
      <w:r w:rsidRPr="00B06109">
        <w:rPr>
          <w:rFonts w:ascii="Times New Roman" w:eastAsia="Times New Roman" w:hAnsi="Times New Roman" w:cs="Times New Roman"/>
          <w:sz w:val="28"/>
          <w:szCs w:val="28"/>
        </w:rPr>
        <w:t xml:space="preserve"> от 6 октября 2003 года N 131-ФЗ «Об общих принципах организации местного самоуправления в Российской Федерации», поручением  Президента</w:t>
      </w:r>
      <w:proofErr w:type="gramEnd"/>
      <w:r w:rsidRPr="00B06109">
        <w:rPr>
          <w:rFonts w:ascii="Times New Roman" w:eastAsia="Times New Roman" w:hAnsi="Times New Roman" w:cs="Times New Roman"/>
          <w:sz w:val="28"/>
          <w:szCs w:val="28"/>
        </w:rPr>
        <w:t xml:space="preserve"> Российской Федерации №  Пр-817ГС от 15 мая 2018 года,  Положением о порядке управления и распоряжения имуществом, находящимся в  собственности муниципального образования «Шеговарское», утвержденным решением Совета  депутатов МО «Шеговарское» от 18 декабря 2012 года   № 21</w:t>
      </w:r>
      <w:r w:rsidR="00851C38">
        <w:rPr>
          <w:rFonts w:ascii="Times New Roman" w:eastAsia="Times New Roman" w:hAnsi="Times New Roman" w:cs="Times New Roman"/>
          <w:sz w:val="28"/>
          <w:szCs w:val="28"/>
        </w:rPr>
        <w:t xml:space="preserve">, администрация МО «Шеговарское» </w:t>
      </w:r>
      <w:r w:rsidR="00851C38" w:rsidRPr="00851C38">
        <w:rPr>
          <w:rFonts w:ascii="Times New Roman" w:eastAsia="Times New Roman" w:hAnsi="Times New Roman" w:cs="Times New Roman"/>
          <w:b/>
          <w:sz w:val="28"/>
          <w:szCs w:val="28"/>
        </w:rPr>
        <w:t>постановляет</w:t>
      </w:r>
      <w:r w:rsidRPr="00B06109">
        <w:rPr>
          <w:rFonts w:ascii="Times New Roman" w:eastAsia="Times New Roman" w:hAnsi="Times New Roman" w:cs="Times New Roman"/>
          <w:sz w:val="28"/>
          <w:szCs w:val="28"/>
        </w:rPr>
        <w:t>:</w:t>
      </w:r>
    </w:p>
    <w:p w:rsidR="00B06109" w:rsidRPr="00B06109" w:rsidRDefault="00B06109" w:rsidP="00B06109">
      <w:pPr>
        <w:widowControl w:val="0"/>
        <w:autoSpaceDE w:val="0"/>
        <w:autoSpaceDN w:val="0"/>
        <w:spacing w:after="0" w:line="240" w:lineRule="auto"/>
        <w:ind w:left="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w:t>
      </w:r>
      <w:r w:rsidRPr="00B06109">
        <w:rPr>
          <w:rFonts w:ascii="Times New Roman" w:eastAsia="Times New Roman" w:hAnsi="Times New Roman" w:cs="Times New Roman"/>
          <w:sz w:val="28"/>
          <w:szCs w:val="28"/>
        </w:rPr>
        <w:t xml:space="preserve">Утвердить </w:t>
      </w:r>
      <w:hyperlink w:anchor="P31" w:history="1">
        <w:r w:rsidRPr="00B06109">
          <w:rPr>
            <w:rFonts w:ascii="Times New Roman" w:eastAsia="Times New Roman" w:hAnsi="Times New Roman" w:cs="Times New Roman"/>
            <w:sz w:val="28"/>
            <w:szCs w:val="28"/>
          </w:rPr>
          <w:t>Методику</w:t>
        </w:r>
      </w:hyperlink>
      <w:r w:rsidRPr="00B06109">
        <w:rPr>
          <w:rFonts w:ascii="Times New Roman" w:eastAsia="Times New Roman" w:hAnsi="Times New Roman" w:cs="Times New Roman"/>
          <w:sz w:val="28"/>
          <w:szCs w:val="28"/>
        </w:rPr>
        <w:t xml:space="preserve"> оценки эффективности использования объектов недвижимого имущества, находящихся в муниципальной собственности муниципального образования «Шеговарское», закрепленных на праве оперативного управления или хозяйственного ведения (далее - Методика), согласно приложению к настоящему постановлению.</w:t>
      </w:r>
    </w:p>
    <w:p w:rsidR="00B06109" w:rsidRPr="00B06109" w:rsidRDefault="00B06109" w:rsidP="00B06109">
      <w:pPr>
        <w:widowControl w:val="0"/>
        <w:autoSpaceDE w:val="0"/>
        <w:autoSpaceDN w:val="0"/>
        <w:spacing w:after="0" w:line="240" w:lineRule="auto"/>
        <w:ind w:left="5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2. </w:t>
      </w:r>
      <w:r w:rsidRPr="00B06109">
        <w:rPr>
          <w:rFonts w:ascii="Times New Roman" w:eastAsia="Times New Roman" w:hAnsi="Times New Roman" w:cs="Times New Roman"/>
          <w:color w:val="000000"/>
          <w:sz w:val="28"/>
          <w:szCs w:val="28"/>
        </w:rPr>
        <w:t xml:space="preserve">Опубликовать настоящее </w:t>
      </w:r>
      <w:r w:rsidR="00851C38">
        <w:rPr>
          <w:rFonts w:ascii="Times New Roman" w:eastAsia="Times New Roman" w:hAnsi="Times New Roman" w:cs="Times New Roman"/>
          <w:color w:val="000000"/>
          <w:sz w:val="28"/>
          <w:szCs w:val="28"/>
        </w:rPr>
        <w:t>постановление</w:t>
      </w:r>
      <w:r w:rsidRPr="00B06109">
        <w:rPr>
          <w:rFonts w:ascii="Times New Roman" w:eastAsia="Times New Roman" w:hAnsi="Times New Roman" w:cs="Times New Roman"/>
          <w:color w:val="000000"/>
          <w:sz w:val="28"/>
          <w:szCs w:val="28"/>
        </w:rPr>
        <w:t xml:space="preserve"> в муниципальном вестнике «Информационный лист», разместить в информационно-телекоммуникационной сети «Интернет» на официальном сайте администрации муниципального образования «Шенкурский муниципальный район». </w:t>
      </w:r>
    </w:p>
    <w:p w:rsidR="00B06109" w:rsidRPr="00B06109" w:rsidRDefault="00B06109" w:rsidP="00851C38">
      <w:pPr>
        <w:spacing w:after="0" w:line="240" w:lineRule="auto"/>
        <w:jc w:val="both"/>
        <w:rPr>
          <w:rFonts w:ascii="Times New Roman" w:eastAsia="Times New Roman" w:hAnsi="Times New Roman" w:cs="Times New Roman"/>
          <w:sz w:val="20"/>
          <w:szCs w:val="20"/>
        </w:rPr>
      </w:pPr>
      <w:r w:rsidRPr="00B06109">
        <w:rPr>
          <w:rFonts w:ascii="Times New Roman" w:eastAsia="Times New Roman" w:hAnsi="Times New Roman" w:cs="Times New Roman"/>
          <w:sz w:val="28"/>
          <w:szCs w:val="28"/>
        </w:rPr>
        <w:t xml:space="preserve">          3.  Настоящее </w:t>
      </w:r>
      <w:r w:rsidR="00851C38">
        <w:rPr>
          <w:rFonts w:ascii="Times New Roman" w:eastAsia="Times New Roman" w:hAnsi="Times New Roman" w:cs="Times New Roman"/>
          <w:sz w:val="28"/>
          <w:szCs w:val="28"/>
        </w:rPr>
        <w:t>постановление</w:t>
      </w:r>
      <w:r w:rsidRPr="00B06109">
        <w:rPr>
          <w:rFonts w:ascii="Times New Roman" w:eastAsia="Times New Roman" w:hAnsi="Times New Roman" w:cs="Times New Roman"/>
          <w:sz w:val="28"/>
          <w:szCs w:val="28"/>
        </w:rPr>
        <w:t xml:space="preserve"> </w:t>
      </w:r>
      <w:r w:rsidRPr="00B06109">
        <w:rPr>
          <w:rFonts w:ascii="Times New Roman" w:eastAsia="Times New Roman" w:hAnsi="Times New Roman" w:cs="Times New Roman"/>
          <w:color w:val="000000"/>
          <w:sz w:val="28"/>
          <w:szCs w:val="28"/>
        </w:rPr>
        <w:t xml:space="preserve">вступает в силу со дня его </w:t>
      </w:r>
      <w:hyperlink r:id="rId11" w:history="1">
        <w:r w:rsidRPr="00B06109">
          <w:rPr>
            <w:rFonts w:ascii="Times New Roman" w:eastAsia="Times New Roman" w:hAnsi="Times New Roman" w:cs="Times New Roman"/>
            <w:color w:val="000000"/>
            <w:sz w:val="28"/>
            <w:szCs w:val="28"/>
          </w:rPr>
          <w:t>официального опубликования</w:t>
        </w:r>
      </w:hyperlink>
      <w:r w:rsidRPr="00B06109">
        <w:rPr>
          <w:rFonts w:ascii="Times New Roman" w:eastAsia="Times New Roman" w:hAnsi="Times New Roman" w:cs="Times New Roman"/>
          <w:color w:val="000000"/>
          <w:sz w:val="28"/>
          <w:szCs w:val="28"/>
        </w:rPr>
        <w:t>.</w:t>
      </w:r>
    </w:p>
    <w:p w:rsidR="00B06109" w:rsidRPr="00B06109" w:rsidRDefault="00B06109" w:rsidP="00B06109">
      <w:pPr>
        <w:spacing w:after="0" w:line="240" w:lineRule="auto"/>
        <w:rPr>
          <w:rFonts w:ascii="Times New Roman" w:eastAsia="Times New Roman" w:hAnsi="Times New Roman" w:cs="Times New Roman"/>
          <w:sz w:val="28"/>
          <w:szCs w:val="28"/>
        </w:rPr>
      </w:pPr>
    </w:p>
    <w:p w:rsidR="00B06109" w:rsidRPr="00B06109" w:rsidRDefault="00851C38" w:rsidP="00B0610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00B06109" w:rsidRPr="00B06109">
        <w:rPr>
          <w:rFonts w:ascii="Times New Roman" w:eastAsia="Times New Roman" w:hAnsi="Times New Roman" w:cs="Times New Roman"/>
          <w:sz w:val="28"/>
          <w:szCs w:val="28"/>
        </w:rPr>
        <w:t>лав</w:t>
      </w:r>
      <w:r>
        <w:rPr>
          <w:rFonts w:ascii="Times New Roman" w:eastAsia="Times New Roman" w:hAnsi="Times New Roman" w:cs="Times New Roman"/>
          <w:sz w:val="28"/>
          <w:szCs w:val="28"/>
        </w:rPr>
        <w:t>а</w:t>
      </w:r>
      <w:r w:rsidR="00B06109" w:rsidRPr="00B06109">
        <w:rPr>
          <w:rFonts w:ascii="Times New Roman" w:eastAsia="Times New Roman" w:hAnsi="Times New Roman" w:cs="Times New Roman"/>
          <w:sz w:val="28"/>
          <w:szCs w:val="28"/>
        </w:rPr>
        <w:t xml:space="preserve">  </w:t>
      </w:r>
      <w:proofErr w:type="gramStart"/>
      <w:r w:rsidR="00B06109" w:rsidRPr="00B06109">
        <w:rPr>
          <w:rFonts w:ascii="Times New Roman" w:eastAsia="Times New Roman" w:hAnsi="Times New Roman" w:cs="Times New Roman"/>
          <w:sz w:val="28"/>
          <w:szCs w:val="28"/>
        </w:rPr>
        <w:t>муниципального</w:t>
      </w:r>
      <w:proofErr w:type="gramEnd"/>
    </w:p>
    <w:p w:rsidR="00B06109" w:rsidRPr="00B06109" w:rsidRDefault="00B06109" w:rsidP="00B06109">
      <w:pPr>
        <w:spacing w:after="0" w:line="240" w:lineRule="auto"/>
        <w:rPr>
          <w:rFonts w:ascii="Times New Roman" w:eastAsia="Times New Roman" w:hAnsi="Times New Roman" w:cs="Times New Roman"/>
          <w:sz w:val="28"/>
          <w:szCs w:val="28"/>
        </w:rPr>
      </w:pPr>
      <w:r w:rsidRPr="00B06109">
        <w:rPr>
          <w:rFonts w:ascii="Times New Roman" w:eastAsia="Times New Roman" w:hAnsi="Times New Roman" w:cs="Times New Roman"/>
          <w:sz w:val="28"/>
          <w:szCs w:val="28"/>
        </w:rPr>
        <w:t xml:space="preserve">образования «Шеговарское»                                          </w:t>
      </w:r>
      <w:r>
        <w:rPr>
          <w:rFonts w:ascii="Times New Roman" w:eastAsia="Times New Roman" w:hAnsi="Times New Roman" w:cs="Times New Roman"/>
          <w:sz w:val="28"/>
          <w:szCs w:val="28"/>
        </w:rPr>
        <w:t xml:space="preserve">          </w:t>
      </w:r>
      <w:r w:rsidR="00851C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B06109">
        <w:rPr>
          <w:rFonts w:ascii="Times New Roman" w:eastAsia="Times New Roman" w:hAnsi="Times New Roman" w:cs="Times New Roman"/>
          <w:sz w:val="28"/>
          <w:szCs w:val="28"/>
        </w:rPr>
        <w:t xml:space="preserve">              </w:t>
      </w:r>
      <w:r w:rsidR="00851C38">
        <w:rPr>
          <w:rFonts w:ascii="Times New Roman" w:eastAsia="Times New Roman" w:hAnsi="Times New Roman" w:cs="Times New Roman"/>
          <w:sz w:val="28"/>
          <w:szCs w:val="28"/>
        </w:rPr>
        <w:t>Н.С. Свицкая</w:t>
      </w:r>
      <w:r w:rsidRPr="00B06109">
        <w:rPr>
          <w:rFonts w:ascii="Times New Roman" w:eastAsia="Times New Roman" w:hAnsi="Times New Roman" w:cs="Times New Roman"/>
          <w:sz w:val="28"/>
          <w:szCs w:val="28"/>
        </w:rPr>
        <w:t xml:space="preserve">                                               </w:t>
      </w:r>
    </w:p>
    <w:p w:rsidR="00B06109" w:rsidRPr="00B06109" w:rsidRDefault="00B06109" w:rsidP="00B06109">
      <w:pPr>
        <w:spacing w:after="0" w:line="240" w:lineRule="auto"/>
        <w:rPr>
          <w:rFonts w:ascii="Times New Roman" w:eastAsia="Times New Roman" w:hAnsi="Times New Roman" w:cs="Times New Roman"/>
          <w:sz w:val="20"/>
          <w:szCs w:val="20"/>
        </w:rPr>
      </w:pPr>
    </w:p>
    <w:p w:rsidR="009B70F5" w:rsidRDefault="009B70F5" w:rsidP="00826F94">
      <w:pPr>
        <w:suppressAutoHyphens/>
        <w:autoSpaceDE w:val="0"/>
        <w:autoSpaceDN w:val="0"/>
        <w:adjustRightInd w:val="0"/>
        <w:spacing w:after="0" w:line="240" w:lineRule="auto"/>
        <w:ind w:firstLine="709"/>
        <w:jc w:val="right"/>
        <w:rPr>
          <w:rFonts w:ascii="Times New Roman" w:eastAsia="Times New Roman" w:hAnsi="Times New Roman" w:cs="Times New Roman"/>
          <w:sz w:val="20"/>
          <w:szCs w:val="20"/>
        </w:rPr>
      </w:pPr>
    </w:p>
    <w:p w:rsidR="009B70F5" w:rsidRDefault="009B70F5" w:rsidP="00826F94">
      <w:pPr>
        <w:suppressAutoHyphens/>
        <w:autoSpaceDE w:val="0"/>
        <w:autoSpaceDN w:val="0"/>
        <w:adjustRightInd w:val="0"/>
        <w:spacing w:after="0" w:line="240" w:lineRule="auto"/>
        <w:ind w:firstLine="709"/>
        <w:jc w:val="right"/>
        <w:rPr>
          <w:rFonts w:ascii="Times New Roman" w:eastAsia="Times New Roman" w:hAnsi="Times New Roman" w:cs="Times New Roman"/>
          <w:sz w:val="20"/>
          <w:szCs w:val="20"/>
        </w:rPr>
      </w:pPr>
    </w:p>
    <w:p w:rsidR="005B1B37" w:rsidRDefault="005B1B37" w:rsidP="00826F94">
      <w:pPr>
        <w:suppressAutoHyphens/>
        <w:autoSpaceDE w:val="0"/>
        <w:autoSpaceDN w:val="0"/>
        <w:adjustRightInd w:val="0"/>
        <w:spacing w:after="0" w:line="240" w:lineRule="auto"/>
        <w:ind w:firstLine="709"/>
        <w:jc w:val="right"/>
        <w:rPr>
          <w:rFonts w:ascii="Times New Roman" w:eastAsia="Times New Roman" w:hAnsi="Times New Roman" w:cs="Times New Roman"/>
          <w:sz w:val="20"/>
          <w:szCs w:val="20"/>
        </w:rPr>
      </w:pPr>
    </w:p>
    <w:p w:rsidR="009B70F5" w:rsidRDefault="009B70F5" w:rsidP="00826F94">
      <w:pPr>
        <w:suppressAutoHyphens/>
        <w:autoSpaceDE w:val="0"/>
        <w:autoSpaceDN w:val="0"/>
        <w:adjustRightInd w:val="0"/>
        <w:spacing w:after="0" w:line="240" w:lineRule="auto"/>
        <w:ind w:firstLine="709"/>
        <w:jc w:val="right"/>
        <w:rPr>
          <w:rFonts w:ascii="Times New Roman" w:eastAsia="Times New Roman" w:hAnsi="Times New Roman" w:cs="Times New Roman"/>
          <w:sz w:val="20"/>
          <w:szCs w:val="20"/>
        </w:rPr>
      </w:pPr>
    </w:p>
    <w:p w:rsidR="00826F94" w:rsidRPr="00A63375" w:rsidRDefault="00826F94"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sidRPr="00A63375">
        <w:rPr>
          <w:rFonts w:ascii="Times New Roman" w:hAnsi="Times New Roman" w:cs="Times New Roman"/>
          <w:sz w:val="24"/>
          <w:szCs w:val="24"/>
        </w:rPr>
        <w:lastRenderedPageBreak/>
        <w:t>Утверждена</w:t>
      </w:r>
    </w:p>
    <w:p w:rsidR="000B7B39" w:rsidRDefault="00851C38"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постановлением </w:t>
      </w:r>
      <w:r w:rsidR="00826F94" w:rsidRPr="00A63375">
        <w:rPr>
          <w:rFonts w:ascii="Times New Roman" w:hAnsi="Times New Roman" w:cs="Times New Roman"/>
          <w:sz w:val="24"/>
          <w:szCs w:val="24"/>
        </w:rPr>
        <w:t xml:space="preserve"> </w:t>
      </w:r>
      <w:r w:rsidR="008001F5">
        <w:rPr>
          <w:rFonts w:ascii="Times New Roman" w:hAnsi="Times New Roman" w:cs="Times New Roman"/>
          <w:sz w:val="24"/>
          <w:szCs w:val="24"/>
        </w:rPr>
        <w:t xml:space="preserve">администрации </w:t>
      </w:r>
    </w:p>
    <w:p w:rsidR="00826F94" w:rsidRPr="00A63375" w:rsidRDefault="00826F94"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sidRPr="00A63375">
        <w:rPr>
          <w:rFonts w:ascii="Times New Roman" w:hAnsi="Times New Roman" w:cs="Times New Roman"/>
          <w:sz w:val="24"/>
          <w:szCs w:val="24"/>
        </w:rPr>
        <w:t xml:space="preserve">муниципального образования </w:t>
      </w:r>
    </w:p>
    <w:p w:rsidR="00826F94" w:rsidRPr="00A63375" w:rsidRDefault="00826F94"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sidRPr="00A63375">
        <w:rPr>
          <w:rFonts w:ascii="Times New Roman" w:hAnsi="Times New Roman" w:cs="Times New Roman"/>
          <w:sz w:val="24"/>
          <w:szCs w:val="24"/>
        </w:rPr>
        <w:t>«</w:t>
      </w:r>
      <w:r w:rsidR="00B64590">
        <w:rPr>
          <w:rFonts w:ascii="Times New Roman" w:hAnsi="Times New Roman" w:cs="Times New Roman"/>
          <w:sz w:val="24"/>
          <w:szCs w:val="24"/>
        </w:rPr>
        <w:t>Ше</w:t>
      </w:r>
      <w:r w:rsidR="000B7B39">
        <w:rPr>
          <w:rFonts w:ascii="Times New Roman" w:hAnsi="Times New Roman" w:cs="Times New Roman"/>
          <w:sz w:val="24"/>
          <w:szCs w:val="24"/>
        </w:rPr>
        <w:t>говарское</w:t>
      </w:r>
      <w:r w:rsidRPr="00A63375">
        <w:rPr>
          <w:rFonts w:ascii="Times New Roman" w:hAnsi="Times New Roman" w:cs="Times New Roman"/>
          <w:sz w:val="24"/>
          <w:szCs w:val="24"/>
        </w:rPr>
        <w:t xml:space="preserve">» </w:t>
      </w:r>
    </w:p>
    <w:p w:rsidR="00826F94" w:rsidRPr="00A63375" w:rsidRDefault="00826F94"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о</w:t>
      </w:r>
      <w:r w:rsidRPr="00A63375">
        <w:rPr>
          <w:rFonts w:ascii="Times New Roman" w:hAnsi="Times New Roman" w:cs="Times New Roman"/>
          <w:sz w:val="24"/>
          <w:szCs w:val="24"/>
        </w:rPr>
        <w:t>т</w:t>
      </w:r>
      <w:r w:rsidR="00060E78">
        <w:rPr>
          <w:rFonts w:ascii="Times New Roman" w:hAnsi="Times New Roman" w:cs="Times New Roman"/>
          <w:sz w:val="24"/>
          <w:szCs w:val="24"/>
        </w:rPr>
        <w:t xml:space="preserve"> </w:t>
      </w:r>
      <w:r w:rsidRPr="00A63375">
        <w:rPr>
          <w:rFonts w:ascii="Times New Roman" w:hAnsi="Times New Roman" w:cs="Times New Roman"/>
          <w:sz w:val="24"/>
          <w:szCs w:val="24"/>
        </w:rPr>
        <w:t xml:space="preserve"> </w:t>
      </w:r>
      <w:r w:rsidR="00851C38">
        <w:rPr>
          <w:rFonts w:ascii="Times New Roman" w:hAnsi="Times New Roman" w:cs="Times New Roman"/>
          <w:sz w:val="24"/>
          <w:szCs w:val="24"/>
        </w:rPr>
        <w:t>07 октября</w:t>
      </w:r>
      <w:r w:rsidR="000B7B39">
        <w:rPr>
          <w:rFonts w:ascii="Times New Roman" w:hAnsi="Times New Roman" w:cs="Times New Roman"/>
          <w:sz w:val="24"/>
          <w:szCs w:val="24"/>
        </w:rPr>
        <w:t xml:space="preserve"> </w:t>
      </w:r>
      <w:r w:rsidR="00B64590">
        <w:rPr>
          <w:rFonts w:ascii="Times New Roman" w:hAnsi="Times New Roman" w:cs="Times New Roman"/>
          <w:sz w:val="24"/>
          <w:szCs w:val="24"/>
        </w:rPr>
        <w:t>2019</w:t>
      </w:r>
      <w:r w:rsidRPr="00A63375">
        <w:rPr>
          <w:rFonts w:ascii="Times New Roman" w:hAnsi="Times New Roman" w:cs="Times New Roman"/>
          <w:sz w:val="24"/>
          <w:szCs w:val="24"/>
        </w:rPr>
        <w:t xml:space="preserve"> года № </w:t>
      </w:r>
      <w:r w:rsidR="00851C38">
        <w:rPr>
          <w:rFonts w:ascii="Times New Roman" w:hAnsi="Times New Roman" w:cs="Times New Roman"/>
          <w:sz w:val="24"/>
          <w:szCs w:val="24"/>
        </w:rPr>
        <w:t>54</w:t>
      </w:r>
    </w:p>
    <w:p w:rsidR="00826F94" w:rsidRPr="00050546" w:rsidRDefault="00826F94" w:rsidP="00826F94">
      <w:pPr>
        <w:pStyle w:val="ConsPlusNormal"/>
        <w:jc w:val="right"/>
        <w:rPr>
          <w:rFonts w:ascii="Times New Roman" w:hAnsi="Times New Roman" w:cs="Times New Roman"/>
          <w:sz w:val="24"/>
          <w:szCs w:val="24"/>
        </w:rPr>
      </w:pPr>
    </w:p>
    <w:p w:rsidR="00826F94" w:rsidRPr="00050546" w:rsidRDefault="00826F94" w:rsidP="00826F94">
      <w:pPr>
        <w:pStyle w:val="ConsPlusNormal"/>
        <w:jc w:val="both"/>
        <w:rPr>
          <w:rFonts w:ascii="Times New Roman" w:hAnsi="Times New Roman" w:cs="Times New Roman"/>
          <w:sz w:val="24"/>
          <w:szCs w:val="24"/>
        </w:rPr>
      </w:pPr>
    </w:p>
    <w:p w:rsidR="00826F94" w:rsidRPr="00601AB1" w:rsidRDefault="00826F94" w:rsidP="00826F94">
      <w:pPr>
        <w:suppressAutoHyphens/>
        <w:autoSpaceDE w:val="0"/>
        <w:autoSpaceDN w:val="0"/>
        <w:adjustRightInd w:val="0"/>
        <w:spacing w:after="0" w:line="240" w:lineRule="auto"/>
        <w:jc w:val="center"/>
        <w:rPr>
          <w:rFonts w:ascii="Times New Roman" w:hAnsi="Times New Roman" w:cs="Times New Roman"/>
          <w:b/>
          <w:sz w:val="24"/>
          <w:szCs w:val="24"/>
        </w:rPr>
      </w:pPr>
      <w:bookmarkStart w:id="1" w:name="P31"/>
      <w:bookmarkEnd w:id="1"/>
      <w:r w:rsidRPr="00601AB1">
        <w:rPr>
          <w:rFonts w:ascii="Times New Roman" w:hAnsi="Times New Roman" w:cs="Times New Roman"/>
          <w:b/>
          <w:sz w:val="24"/>
          <w:szCs w:val="24"/>
        </w:rPr>
        <w:t>Методика</w:t>
      </w:r>
    </w:p>
    <w:p w:rsidR="000B7B39" w:rsidRDefault="00826F94" w:rsidP="00826F94">
      <w:pPr>
        <w:suppressAutoHyphens/>
        <w:autoSpaceDE w:val="0"/>
        <w:autoSpaceDN w:val="0"/>
        <w:adjustRightInd w:val="0"/>
        <w:spacing w:after="0" w:line="240" w:lineRule="auto"/>
        <w:jc w:val="center"/>
        <w:rPr>
          <w:rFonts w:ascii="Times New Roman" w:hAnsi="Times New Roman" w:cs="Times New Roman"/>
          <w:b/>
          <w:sz w:val="24"/>
          <w:szCs w:val="24"/>
        </w:rPr>
      </w:pPr>
      <w:r w:rsidRPr="00601AB1">
        <w:rPr>
          <w:rFonts w:ascii="Times New Roman" w:hAnsi="Times New Roman" w:cs="Times New Roman"/>
          <w:b/>
          <w:sz w:val="24"/>
          <w:szCs w:val="24"/>
        </w:rPr>
        <w:t>оценки эффективности использования объектов недвижимого имущества, находящихся в муниципальной собственности муниципального образования  «</w:t>
      </w:r>
      <w:r w:rsidR="000B7B39">
        <w:rPr>
          <w:rFonts w:ascii="Times New Roman" w:hAnsi="Times New Roman" w:cs="Times New Roman"/>
          <w:b/>
          <w:sz w:val="24"/>
          <w:szCs w:val="24"/>
        </w:rPr>
        <w:t xml:space="preserve">Шеговарское», </w:t>
      </w:r>
      <w:r w:rsidRPr="00601AB1">
        <w:rPr>
          <w:rFonts w:ascii="Times New Roman" w:hAnsi="Times New Roman" w:cs="Times New Roman"/>
          <w:b/>
          <w:sz w:val="24"/>
          <w:szCs w:val="24"/>
        </w:rPr>
        <w:t>закрепленных на праве оперативного управления</w:t>
      </w:r>
    </w:p>
    <w:p w:rsidR="00826F94" w:rsidRPr="00601AB1" w:rsidRDefault="00826F94" w:rsidP="00826F94">
      <w:pPr>
        <w:suppressAutoHyphens/>
        <w:autoSpaceDE w:val="0"/>
        <w:autoSpaceDN w:val="0"/>
        <w:adjustRightInd w:val="0"/>
        <w:spacing w:after="0" w:line="240" w:lineRule="auto"/>
        <w:jc w:val="center"/>
        <w:rPr>
          <w:rFonts w:ascii="Times New Roman" w:hAnsi="Times New Roman" w:cs="Times New Roman"/>
          <w:sz w:val="24"/>
          <w:szCs w:val="24"/>
        </w:rPr>
      </w:pPr>
      <w:r w:rsidRPr="00601AB1">
        <w:rPr>
          <w:rFonts w:ascii="Times New Roman" w:hAnsi="Times New Roman" w:cs="Times New Roman"/>
          <w:b/>
          <w:sz w:val="24"/>
          <w:szCs w:val="24"/>
        </w:rPr>
        <w:t xml:space="preserve"> и хозяйственного ведения</w:t>
      </w:r>
    </w:p>
    <w:p w:rsidR="00826F94" w:rsidRPr="00050546" w:rsidRDefault="00826F94" w:rsidP="00826F94">
      <w:pPr>
        <w:pStyle w:val="ConsPlusNormal"/>
        <w:jc w:val="both"/>
        <w:rPr>
          <w:rFonts w:ascii="Times New Roman" w:hAnsi="Times New Roman" w:cs="Times New Roman"/>
          <w:sz w:val="24"/>
          <w:szCs w:val="24"/>
        </w:rPr>
      </w:pPr>
    </w:p>
    <w:p w:rsidR="00826F94" w:rsidRPr="00050546" w:rsidRDefault="00826F94" w:rsidP="00826F94">
      <w:pPr>
        <w:pStyle w:val="ConsPlusNormal"/>
        <w:ind w:firstLine="709"/>
        <w:jc w:val="both"/>
        <w:rPr>
          <w:rFonts w:ascii="Times New Roman" w:hAnsi="Times New Roman" w:cs="Times New Roman"/>
          <w:sz w:val="24"/>
          <w:szCs w:val="24"/>
        </w:rPr>
      </w:pPr>
      <w:r w:rsidRPr="00050546">
        <w:rPr>
          <w:rFonts w:ascii="Times New Roman" w:hAnsi="Times New Roman" w:cs="Times New Roman"/>
          <w:sz w:val="24"/>
          <w:szCs w:val="24"/>
        </w:rPr>
        <w:t xml:space="preserve">1. Настоящая Методика определяет процедуру взаимодействия администрации </w:t>
      </w:r>
      <w:r>
        <w:rPr>
          <w:rFonts w:ascii="Times New Roman" w:hAnsi="Times New Roman" w:cs="Times New Roman"/>
          <w:sz w:val="24"/>
          <w:szCs w:val="24"/>
        </w:rPr>
        <w:t>муниципального образования «</w:t>
      </w:r>
      <w:r w:rsidR="00B64590">
        <w:rPr>
          <w:rFonts w:ascii="Times New Roman" w:hAnsi="Times New Roman" w:cs="Times New Roman"/>
          <w:sz w:val="24"/>
          <w:szCs w:val="24"/>
        </w:rPr>
        <w:t>Ше</w:t>
      </w:r>
      <w:r w:rsidR="000B7B39">
        <w:rPr>
          <w:rFonts w:ascii="Times New Roman" w:hAnsi="Times New Roman" w:cs="Times New Roman"/>
          <w:sz w:val="24"/>
          <w:szCs w:val="24"/>
        </w:rPr>
        <w:t>говарское</w:t>
      </w:r>
      <w:r>
        <w:rPr>
          <w:rFonts w:ascii="Times New Roman" w:hAnsi="Times New Roman" w:cs="Times New Roman"/>
          <w:sz w:val="24"/>
          <w:szCs w:val="24"/>
        </w:rPr>
        <w:t>»</w:t>
      </w:r>
      <w:r w:rsidRPr="00050546">
        <w:rPr>
          <w:rFonts w:ascii="Times New Roman" w:hAnsi="Times New Roman" w:cs="Times New Roman"/>
          <w:sz w:val="24"/>
          <w:szCs w:val="24"/>
        </w:rPr>
        <w:t xml:space="preserve">, муниципальных учреждений, муниципальных унитарных предприятий </w:t>
      </w:r>
      <w:r>
        <w:rPr>
          <w:rFonts w:ascii="Times New Roman" w:hAnsi="Times New Roman" w:cs="Times New Roman"/>
          <w:sz w:val="24"/>
          <w:szCs w:val="24"/>
        </w:rPr>
        <w:t>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 xml:space="preserve">» </w:t>
      </w:r>
      <w:r w:rsidRPr="00050546">
        <w:rPr>
          <w:rFonts w:ascii="Times New Roman" w:hAnsi="Times New Roman" w:cs="Times New Roman"/>
          <w:sz w:val="24"/>
          <w:szCs w:val="24"/>
        </w:rPr>
        <w:t xml:space="preserve"> по осуществлению оценки эффективности использования объектов недвижимого имущества, находящегося в собственности </w:t>
      </w:r>
      <w:r>
        <w:rPr>
          <w:rFonts w:ascii="Times New Roman" w:hAnsi="Times New Roman" w:cs="Times New Roman"/>
          <w:sz w:val="24"/>
          <w:szCs w:val="24"/>
        </w:rPr>
        <w:t>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050546">
        <w:rPr>
          <w:rFonts w:ascii="Times New Roman" w:hAnsi="Times New Roman" w:cs="Times New Roman"/>
          <w:sz w:val="24"/>
          <w:szCs w:val="24"/>
        </w:rPr>
        <w:t>,  включая земельные участки (далее - недвижимое имущество).</w:t>
      </w:r>
    </w:p>
    <w:p w:rsidR="00826F94" w:rsidRPr="00050546" w:rsidRDefault="00826F94" w:rsidP="00826F94">
      <w:pPr>
        <w:pStyle w:val="ConsPlusNormal"/>
        <w:ind w:firstLine="709"/>
        <w:jc w:val="both"/>
        <w:rPr>
          <w:rFonts w:ascii="Times New Roman" w:hAnsi="Times New Roman" w:cs="Times New Roman"/>
          <w:sz w:val="24"/>
          <w:szCs w:val="24"/>
        </w:rPr>
      </w:pPr>
      <w:r w:rsidRPr="00050546">
        <w:rPr>
          <w:rFonts w:ascii="Times New Roman" w:hAnsi="Times New Roman" w:cs="Times New Roman"/>
          <w:sz w:val="24"/>
          <w:szCs w:val="24"/>
        </w:rPr>
        <w:t xml:space="preserve">2. </w:t>
      </w:r>
      <w:proofErr w:type="gramStart"/>
      <w:r w:rsidRPr="00050546">
        <w:rPr>
          <w:rFonts w:ascii="Times New Roman" w:hAnsi="Times New Roman" w:cs="Times New Roman"/>
          <w:sz w:val="24"/>
          <w:szCs w:val="24"/>
        </w:rPr>
        <w:t xml:space="preserve">Для целей настоящей Методики под эффективным использованием недвижимого имущества понимается использование недвижимого имущества по назначению и в соответствии с предметом, целями и видами деятельности муниципальных учреждений и предприятий </w:t>
      </w:r>
      <w:r>
        <w:rPr>
          <w:rFonts w:ascii="Times New Roman" w:hAnsi="Times New Roman" w:cs="Times New Roman"/>
          <w:sz w:val="24"/>
          <w:szCs w:val="24"/>
        </w:rPr>
        <w:t>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050546">
        <w:rPr>
          <w:rFonts w:ascii="Times New Roman" w:hAnsi="Times New Roman" w:cs="Times New Roman"/>
          <w:sz w:val="24"/>
          <w:szCs w:val="24"/>
        </w:rPr>
        <w:t>, определенными в соответствии с их уставами, отсутствие фактов использования недвижимого имущества третьими лицами без правовых оснований, отсутствие фактов неиспользования недвижимого имущества, положительная динамика доходов, полученных от использования недвижимого имущества.</w:t>
      </w:r>
      <w:proofErr w:type="gramEnd"/>
    </w:p>
    <w:p w:rsidR="00826F94" w:rsidRPr="00050546" w:rsidRDefault="00826F94" w:rsidP="00826F94">
      <w:pPr>
        <w:pStyle w:val="ConsPlusNormal"/>
        <w:ind w:firstLine="709"/>
        <w:jc w:val="both"/>
        <w:rPr>
          <w:rFonts w:ascii="Times New Roman" w:hAnsi="Times New Roman" w:cs="Times New Roman"/>
          <w:sz w:val="24"/>
          <w:szCs w:val="24"/>
        </w:rPr>
      </w:pPr>
      <w:r w:rsidRPr="00050546">
        <w:rPr>
          <w:rFonts w:ascii="Times New Roman" w:hAnsi="Times New Roman" w:cs="Times New Roman"/>
          <w:sz w:val="24"/>
          <w:szCs w:val="24"/>
        </w:rPr>
        <w:t>3. Оценка эффективности использования недвижимого имущества проводится в целях оптимизации механизмов управления недвижимым имуществом, повышения эффективности распоряжения недвижимым имуществом, увеличения доходов от использования недвижимого имущества.</w:t>
      </w:r>
    </w:p>
    <w:p w:rsidR="00826F94" w:rsidRPr="005C1112" w:rsidRDefault="00826F94" w:rsidP="00826F94">
      <w:pPr>
        <w:pStyle w:val="ConsPlusNormal"/>
        <w:ind w:firstLine="709"/>
        <w:jc w:val="both"/>
        <w:rPr>
          <w:rFonts w:ascii="Times New Roman" w:hAnsi="Times New Roman" w:cs="Times New Roman"/>
          <w:sz w:val="24"/>
          <w:szCs w:val="24"/>
        </w:rPr>
      </w:pPr>
      <w:r w:rsidRPr="005C1112">
        <w:rPr>
          <w:rFonts w:ascii="Times New Roman" w:hAnsi="Times New Roman" w:cs="Times New Roman"/>
          <w:sz w:val="24"/>
          <w:szCs w:val="24"/>
        </w:rPr>
        <w:t xml:space="preserve">4. </w:t>
      </w:r>
      <w:proofErr w:type="gramStart"/>
      <w:r w:rsidRPr="005C1112">
        <w:rPr>
          <w:rFonts w:ascii="Times New Roman" w:hAnsi="Times New Roman" w:cs="Times New Roman"/>
          <w:sz w:val="24"/>
          <w:szCs w:val="24"/>
        </w:rPr>
        <w:t>Муниципальные учреждения и предприятия муниципального образования «</w:t>
      </w:r>
      <w:r w:rsidR="000A3B37">
        <w:rPr>
          <w:rFonts w:ascii="Times New Roman" w:hAnsi="Times New Roman" w:cs="Times New Roman"/>
          <w:sz w:val="24"/>
          <w:szCs w:val="24"/>
        </w:rPr>
        <w:t>Шеговарское</w:t>
      </w:r>
      <w:r w:rsidRPr="005C1112">
        <w:rPr>
          <w:rFonts w:ascii="Times New Roman" w:hAnsi="Times New Roman" w:cs="Times New Roman"/>
          <w:sz w:val="24"/>
          <w:szCs w:val="24"/>
        </w:rPr>
        <w:t xml:space="preserve">»  ежегодно не позднее 1 апреля года, следующего за отчетным, предоставляют в </w:t>
      </w:r>
      <w:r>
        <w:rPr>
          <w:rFonts w:ascii="Times New Roman" w:hAnsi="Times New Roman" w:cs="Times New Roman"/>
          <w:sz w:val="24"/>
          <w:szCs w:val="24"/>
        </w:rPr>
        <w:t>администраци</w:t>
      </w:r>
      <w:r w:rsidR="000A3B37">
        <w:rPr>
          <w:rFonts w:ascii="Times New Roman" w:hAnsi="Times New Roman" w:cs="Times New Roman"/>
          <w:sz w:val="24"/>
          <w:szCs w:val="24"/>
        </w:rPr>
        <w:t>ю</w:t>
      </w:r>
      <w:r>
        <w:rPr>
          <w:rFonts w:ascii="Times New Roman" w:hAnsi="Times New Roman" w:cs="Times New Roman"/>
          <w:sz w:val="24"/>
          <w:szCs w:val="24"/>
        </w:rPr>
        <w:t xml:space="preserve"> 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5C1112">
        <w:rPr>
          <w:rFonts w:ascii="Times New Roman" w:hAnsi="Times New Roman" w:cs="Times New Roman"/>
          <w:sz w:val="24"/>
          <w:szCs w:val="24"/>
        </w:rPr>
        <w:t>, курирующ</w:t>
      </w:r>
      <w:r w:rsidR="000A3B37">
        <w:rPr>
          <w:rFonts w:ascii="Times New Roman" w:hAnsi="Times New Roman" w:cs="Times New Roman"/>
          <w:sz w:val="24"/>
          <w:szCs w:val="24"/>
        </w:rPr>
        <w:t>ую</w:t>
      </w:r>
      <w:r w:rsidRPr="005C1112">
        <w:rPr>
          <w:rFonts w:ascii="Times New Roman" w:hAnsi="Times New Roman" w:cs="Times New Roman"/>
          <w:sz w:val="24"/>
          <w:szCs w:val="24"/>
        </w:rPr>
        <w:t xml:space="preserve"> деятельность муниципальных учреждений и предприятий муниципального образования «</w:t>
      </w:r>
      <w:r w:rsidR="000A3B37">
        <w:rPr>
          <w:rFonts w:ascii="Times New Roman" w:hAnsi="Times New Roman" w:cs="Times New Roman"/>
          <w:sz w:val="24"/>
          <w:szCs w:val="24"/>
        </w:rPr>
        <w:t>Шеговарское</w:t>
      </w:r>
      <w:r w:rsidRPr="005C1112">
        <w:rPr>
          <w:rFonts w:ascii="Times New Roman" w:hAnsi="Times New Roman" w:cs="Times New Roman"/>
          <w:sz w:val="24"/>
          <w:szCs w:val="24"/>
        </w:rPr>
        <w:t>», следующие сведения:</w:t>
      </w:r>
      <w:proofErr w:type="gramEnd"/>
    </w:p>
    <w:p w:rsidR="00826F94" w:rsidRPr="005C1112" w:rsidRDefault="00826F94" w:rsidP="00826F94">
      <w:pPr>
        <w:pStyle w:val="ConsPlusNormal"/>
        <w:ind w:firstLine="709"/>
        <w:jc w:val="both"/>
        <w:rPr>
          <w:rFonts w:ascii="Times New Roman" w:hAnsi="Times New Roman" w:cs="Times New Roman"/>
          <w:sz w:val="24"/>
          <w:szCs w:val="24"/>
        </w:rPr>
      </w:pPr>
      <w:bookmarkStart w:id="2" w:name="P41"/>
      <w:bookmarkEnd w:id="2"/>
      <w:r w:rsidRPr="005C1112">
        <w:rPr>
          <w:rFonts w:ascii="Times New Roman" w:hAnsi="Times New Roman" w:cs="Times New Roman"/>
          <w:sz w:val="24"/>
          <w:szCs w:val="24"/>
        </w:rPr>
        <w:t xml:space="preserve">1) </w:t>
      </w:r>
      <w:hyperlink w:anchor="P126" w:history="1">
        <w:r w:rsidRPr="005C1112">
          <w:rPr>
            <w:rFonts w:ascii="Times New Roman" w:hAnsi="Times New Roman" w:cs="Times New Roman"/>
            <w:sz w:val="24"/>
            <w:szCs w:val="24"/>
          </w:rPr>
          <w:t>сведения</w:t>
        </w:r>
      </w:hyperlink>
      <w:r w:rsidRPr="005C1112">
        <w:rPr>
          <w:rFonts w:ascii="Times New Roman" w:hAnsi="Times New Roman" w:cs="Times New Roman"/>
          <w:sz w:val="24"/>
          <w:szCs w:val="24"/>
        </w:rPr>
        <w:t xml:space="preserve"> об объектах недвижимого имущества согласно приложению N 1;</w:t>
      </w:r>
    </w:p>
    <w:p w:rsidR="00826F94" w:rsidRPr="005C1112" w:rsidRDefault="00826F94" w:rsidP="00826F94">
      <w:pPr>
        <w:pStyle w:val="ConsPlusNormal"/>
        <w:ind w:firstLine="709"/>
        <w:jc w:val="both"/>
        <w:rPr>
          <w:rFonts w:ascii="Times New Roman" w:hAnsi="Times New Roman" w:cs="Times New Roman"/>
          <w:sz w:val="24"/>
          <w:szCs w:val="24"/>
        </w:rPr>
      </w:pPr>
      <w:r w:rsidRPr="005C1112">
        <w:rPr>
          <w:rFonts w:ascii="Times New Roman" w:hAnsi="Times New Roman" w:cs="Times New Roman"/>
          <w:sz w:val="24"/>
          <w:szCs w:val="24"/>
        </w:rPr>
        <w:t xml:space="preserve">2) </w:t>
      </w:r>
      <w:hyperlink w:anchor="P259" w:history="1">
        <w:r w:rsidRPr="005C1112">
          <w:rPr>
            <w:rFonts w:ascii="Times New Roman" w:hAnsi="Times New Roman" w:cs="Times New Roman"/>
            <w:sz w:val="24"/>
            <w:szCs w:val="24"/>
          </w:rPr>
          <w:t>сведения</w:t>
        </w:r>
      </w:hyperlink>
      <w:r w:rsidRPr="005C1112">
        <w:rPr>
          <w:rFonts w:ascii="Times New Roman" w:hAnsi="Times New Roman" w:cs="Times New Roman"/>
          <w:sz w:val="24"/>
          <w:szCs w:val="24"/>
        </w:rPr>
        <w:t xml:space="preserve"> о земельных участках согласно приложению N 2;</w:t>
      </w:r>
    </w:p>
    <w:p w:rsidR="00826F94" w:rsidRPr="005C1112" w:rsidRDefault="00826F94" w:rsidP="00826F94">
      <w:pPr>
        <w:pStyle w:val="ConsPlusNormal"/>
        <w:ind w:firstLine="709"/>
        <w:jc w:val="both"/>
        <w:rPr>
          <w:rFonts w:ascii="Times New Roman" w:hAnsi="Times New Roman" w:cs="Times New Roman"/>
          <w:sz w:val="24"/>
          <w:szCs w:val="24"/>
        </w:rPr>
      </w:pPr>
      <w:bookmarkStart w:id="3" w:name="P43"/>
      <w:bookmarkEnd w:id="3"/>
      <w:r w:rsidRPr="005C1112">
        <w:rPr>
          <w:rFonts w:ascii="Times New Roman" w:hAnsi="Times New Roman" w:cs="Times New Roman"/>
          <w:sz w:val="24"/>
          <w:szCs w:val="24"/>
        </w:rPr>
        <w:t xml:space="preserve">3) </w:t>
      </w:r>
      <w:hyperlink w:anchor="P340" w:history="1">
        <w:r w:rsidRPr="005C1112">
          <w:rPr>
            <w:rFonts w:ascii="Times New Roman" w:hAnsi="Times New Roman" w:cs="Times New Roman"/>
            <w:sz w:val="24"/>
            <w:szCs w:val="24"/>
          </w:rPr>
          <w:t>сведения</w:t>
        </w:r>
      </w:hyperlink>
      <w:r w:rsidRPr="005C1112">
        <w:rPr>
          <w:rFonts w:ascii="Times New Roman" w:hAnsi="Times New Roman" w:cs="Times New Roman"/>
          <w:sz w:val="24"/>
          <w:szCs w:val="24"/>
        </w:rPr>
        <w:t xml:space="preserve"> об арендаторах (пользователях) объектов недвижимости согласно приложению N 3;</w:t>
      </w:r>
    </w:p>
    <w:p w:rsidR="00826F94" w:rsidRPr="005C1112" w:rsidRDefault="00826F94" w:rsidP="00826F94">
      <w:pPr>
        <w:pStyle w:val="ConsPlusNormal"/>
        <w:ind w:firstLine="709"/>
        <w:jc w:val="both"/>
        <w:rPr>
          <w:rFonts w:ascii="Times New Roman" w:hAnsi="Times New Roman" w:cs="Times New Roman"/>
          <w:sz w:val="24"/>
          <w:szCs w:val="24"/>
        </w:rPr>
      </w:pPr>
      <w:bookmarkStart w:id="4" w:name="P44"/>
      <w:bookmarkEnd w:id="4"/>
      <w:r w:rsidRPr="005C1112">
        <w:rPr>
          <w:rFonts w:ascii="Times New Roman" w:hAnsi="Times New Roman" w:cs="Times New Roman"/>
          <w:sz w:val="24"/>
          <w:szCs w:val="24"/>
        </w:rPr>
        <w:t xml:space="preserve">4) </w:t>
      </w:r>
      <w:hyperlink w:anchor="P425" w:history="1">
        <w:r w:rsidRPr="005C1112">
          <w:rPr>
            <w:rFonts w:ascii="Times New Roman" w:hAnsi="Times New Roman" w:cs="Times New Roman"/>
            <w:sz w:val="24"/>
            <w:szCs w:val="24"/>
          </w:rPr>
          <w:t>значения</w:t>
        </w:r>
      </w:hyperlink>
      <w:r w:rsidRPr="005C1112">
        <w:rPr>
          <w:rFonts w:ascii="Times New Roman" w:hAnsi="Times New Roman" w:cs="Times New Roman"/>
          <w:sz w:val="24"/>
          <w:szCs w:val="24"/>
        </w:rPr>
        <w:t xml:space="preserve"> показателей эффективности использования имущества казенными, бюджетными, автономными учреждениями муниципального образования «</w:t>
      </w:r>
      <w:r w:rsidR="000A3B37">
        <w:rPr>
          <w:rFonts w:ascii="Times New Roman" w:hAnsi="Times New Roman" w:cs="Times New Roman"/>
          <w:sz w:val="24"/>
          <w:szCs w:val="24"/>
        </w:rPr>
        <w:t>Шеговарское</w:t>
      </w:r>
      <w:r w:rsidRPr="005C1112">
        <w:rPr>
          <w:rFonts w:ascii="Times New Roman" w:hAnsi="Times New Roman" w:cs="Times New Roman"/>
          <w:sz w:val="24"/>
          <w:szCs w:val="24"/>
        </w:rPr>
        <w:t>»  согласно приложению N4.</w:t>
      </w:r>
    </w:p>
    <w:p w:rsidR="00826F94" w:rsidRPr="0052298F" w:rsidRDefault="00826F94" w:rsidP="00826F94">
      <w:pPr>
        <w:pStyle w:val="ConsPlusNormal"/>
        <w:ind w:firstLine="709"/>
        <w:jc w:val="both"/>
        <w:rPr>
          <w:rFonts w:ascii="Times New Roman" w:hAnsi="Times New Roman" w:cs="Times New Roman"/>
          <w:sz w:val="24"/>
          <w:szCs w:val="24"/>
        </w:rPr>
      </w:pPr>
      <w:r w:rsidRPr="005C1112">
        <w:rPr>
          <w:rFonts w:ascii="Times New Roman" w:hAnsi="Times New Roman" w:cs="Times New Roman"/>
          <w:sz w:val="24"/>
          <w:szCs w:val="24"/>
        </w:rPr>
        <w:t>Сведения,</w:t>
      </w:r>
      <w:r>
        <w:rPr>
          <w:rFonts w:ascii="Times New Roman" w:hAnsi="Times New Roman" w:cs="Times New Roman"/>
          <w:sz w:val="24"/>
          <w:szCs w:val="24"/>
        </w:rPr>
        <w:t xml:space="preserve"> по формам согласно приложени</w:t>
      </w:r>
      <w:r w:rsidR="000A3B37">
        <w:rPr>
          <w:rFonts w:ascii="Times New Roman" w:hAnsi="Times New Roman" w:cs="Times New Roman"/>
          <w:sz w:val="24"/>
          <w:szCs w:val="24"/>
        </w:rPr>
        <w:t>ям</w:t>
      </w:r>
      <w:r>
        <w:rPr>
          <w:rFonts w:ascii="Times New Roman" w:hAnsi="Times New Roman" w:cs="Times New Roman"/>
          <w:sz w:val="24"/>
          <w:szCs w:val="24"/>
        </w:rPr>
        <w:t xml:space="preserve"> 1</w:t>
      </w:r>
      <w:r w:rsidRPr="005C1112">
        <w:rPr>
          <w:rFonts w:ascii="Times New Roman" w:hAnsi="Times New Roman" w:cs="Times New Roman"/>
          <w:sz w:val="24"/>
          <w:szCs w:val="24"/>
        </w:rPr>
        <w:t xml:space="preserve">- </w:t>
      </w:r>
      <w:hyperlink w:anchor="P43" w:history="1">
        <w:r w:rsidRPr="005C1112">
          <w:rPr>
            <w:rFonts w:ascii="Times New Roman" w:hAnsi="Times New Roman" w:cs="Times New Roman"/>
            <w:sz w:val="24"/>
            <w:szCs w:val="24"/>
          </w:rPr>
          <w:t>4</w:t>
        </w:r>
      </w:hyperlink>
      <w:r w:rsidRPr="005C1112">
        <w:rPr>
          <w:rFonts w:ascii="Times New Roman" w:hAnsi="Times New Roman" w:cs="Times New Roman"/>
          <w:sz w:val="24"/>
          <w:szCs w:val="24"/>
        </w:rPr>
        <w:t xml:space="preserve"> предоставляются в отношении каждого объекта недвижимости, закрепленного за муниципальным учреждением и предприятием муниципального образования «</w:t>
      </w:r>
      <w:r w:rsidR="000A3B37">
        <w:rPr>
          <w:rFonts w:ascii="Times New Roman" w:hAnsi="Times New Roman" w:cs="Times New Roman"/>
          <w:sz w:val="24"/>
          <w:szCs w:val="24"/>
        </w:rPr>
        <w:t>Шеговарское</w:t>
      </w:r>
      <w:r w:rsidRPr="0052298F">
        <w:rPr>
          <w:rFonts w:ascii="Times New Roman" w:hAnsi="Times New Roman" w:cs="Times New Roman"/>
          <w:sz w:val="24"/>
          <w:szCs w:val="24"/>
        </w:rPr>
        <w:t>», по состоянию на 1 января года, следующего за отчетным.</w:t>
      </w:r>
    </w:p>
    <w:p w:rsidR="00826F94" w:rsidRPr="0052298F" w:rsidRDefault="00826F9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Руководители муниципальных учреждений </w:t>
      </w:r>
      <w:r w:rsidRPr="005C1112">
        <w:rPr>
          <w:rFonts w:ascii="Times New Roman" w:hAnsi="Times New Roman" w:cs="Times New Roman"/>
          <w:sz w:val="24"/>
          <w:szCs w:val="24"/>
        </w:rPr>
        <w:t>и предприяти</w:t>
      </w:r>
      <w:r>
        <w:rPr>
          <w:rFonts w:ascii="Times New Roman" w:hAnsi="Times New Roman" w:cs="Times New Roman"/>
          <w:sz w:val="24"/>
          <w:szCs w:val="24"/>
        </w:rPr>
        <w:t>й</w:t>
      </w:r>
      <w:r w:rsidRPr="005C1112">
        <w:rPr>
          <w:rFonts w:ascii="Times New Roman" w:hAnsi="Times New Roman" w:cs="Times New Roman"/>
          <w:sz w:val="24"/>
          <w:szCs w:val="24"/>
        </w:rPr>
        <w:t xml:space="preserve"> муниципального образования «</w:t>
      </w:r>
      <w:r w:rsidR="000A3B37">
        <w:rPr>
          <w:rFonts w:ascii="Times New Roman" w:hAnsi="Times New Roman" w:cs="Times New Roman"/>
          <w:sz w:val="24"/>
          <w:szCs w:val="24"/>
        </w:rPr>
        <w:t>Шеговарское</w:t>
      </w:r>
      <w:r w:rsidRPr="0052298F">
        <w:rPr>
          <w:rFonts w:ascii="Times New Roman" w:hAnsi="Times New Roman" w:cs="Times New Roman"/>
          <w:sz w:val="24"/>
          <w:szCs w:val="24"/>
        </w:rPr>
        <w:t>»</w:t>
      </w:r>
      <w:r>
        <w:rPr>
          <w:rFonts w:ascii="Times New Roman" w:hAnsi="Times New Roman" w:cs="Times New Roman"/>
          <w:sz w:val="24"/>
          <w:szCs w:val="24"/>
        </w:rPr>
        <w:t xml:space="preserve"> несут персональную ответственность за достоверность предоставляемой информации.</w:t>
      </w:r>
    </w:p>
    <w:p w:rsidR="00826F94" w:rsidRPr="0052298F" w:rsidRDefault="00826F94" w:rsidP="00826F94">
      <w:pPr>
        <w:pStyle w:val="ConsPlusNormal"/>
        <w:ind w:firstLine="709"/>
        <w:jc w:val="both"/>
        <w:rPr>
          <w:rFonts w:ascii="Times New Roman" w:hAnsi="Times New Roman" w:cs="Times New Roman"/>
          <w:sz w:val="24"/>
          <w:szCs w:val="24"/>
        </w:rPr>
      </w:pPr>
      <w:r w:rsidRPr="0052298F">
        <w:rPr>
          <w:rFonts w:ascii="Times New Roman" w:hAnsi="Times New Roman" w:cs="Times New Roman"/>
          <w:sz w:val="24"/>
          <w:szCs w:val="24"/>
        </w:rPr>
        <w:t xml:space="preserve">5. </w:t>
      </w:r>
      <w:r w:rsidR="00BF270A">
        <w:rPr>
          <w:rFonts w:ascii="Times New Roman" w:hAnsi="Times New Roman" w:cs="Times New Roman"/>
          <w:sz w:val="24"/>
          <w:szCs w:val="24"/>
        </w:rPr>
        <w:t>Главный специалист а</w:t>
      </w:r>
      <w:r>
        <w:rPr>
          <w:rFonts w:ascii="Times New Roman" w:hAnsi="Times New Roman" w:cs="Times New Roman"/>
          <w:sz w:val="24"/>
          <w:szCs w:val="24"/>
        </w:rPr>
        <w:t>дминистраци</w:t>
      </w:r>
      <w:r w:rsidR="00BF270A">
        <w:rPr>
          <w:rFonts w:ascii="Times New Roman" w:hAnsi="Times New Roman" w:cs="Times New Roman"/>
          <w:sz w:val="24"/>
          <w:szCs w:val="24"/>
        </w:rPr>
        <w:t>и</w:t>
      </w:r>
      <w:r>
        <w:rPr>
          <w:rFonts w:ascii="Times New Roman" w:hAnsi="Times New Roman" w:cs="Times New Roman"/>
          <w:sz w:val="24"/>
          <w:szCs w:val="24"/>
        </w:rPr>
        <w:t xml:space="preserve"> муниципального образования «</w:t>
      </w:r>
      <w:r w:rsidR="000A3B37">
        <w:rPr>
          <w:rFonts w:ascii="Times New Roman" w:hAnsi="Times New Roman" w:cs="Times New Roman"/>
          <w:sz w:val="24"/>
          <w:szCs w:val="24"/>
        </w:rPr>
        <w:t>Шеговарское»</w:t>
      </w:r>
      <w:r w:rsidR="00BF270A">
        <w:rPr>
          <w:rFonts w:ascii="Times New Roman" w:hAnsi="Times New Roman" w:cs="Times New Roman"/>
          <w:sz w:val="24"/>
          <w:szCs w:val="24"/>
        </w:rPr>
        <w:t xml:space="preserve"> (далее – главный специалист)</w:t>
      </w:r>
      <w:r w:rsidR="000A3B37">
        <w:rPr>
          <w:rFonts w:ascii="Times New Roman" w:hAnsi="Times New Roman" w:cs="Times New Roman"/>
          <w:sz w:val="24"/>
          <w:szCs w:val="24"/>
        </w:rPr>
        <w:t xml:space="preserve">, </w:t>
      </w:r>
      <w:r w:rsidRPr="0052298F">
        <w:rPr>
          <w:rFonts w:ascii="Times New Roman" w:hAnsi="Times New Roman" w:cs="Times New Roman"/>
          <w:sz w:val="24"/>
          <w:szCs w:val="24"/>
        </w:rPr>
        <w:t>курирующ</w:t>
      </w:r>
      <w:r w:rsidR="00BF270A">
        <w:rPr>
          <w:rFonts w:ascii="Times New Roman" w:hAnsi="Times New Roman" w:cs="Times New Roman"/>
          <w:sz w:val="24"/>
          <w:szCs w:val="24"/>
        </w:rPr>
        <w:t>ий</w:t>
      </w:r>
      <w:r w:rsidRPr="0052298F">
        <w:rPr>
          <w:rFonts w:ascii="Times New Roman" w:hAnsi="Times New Roman" w:cs="Times New Roman"/>
          <w:sz w:val="24"/>
          <w:szCs w:val="24"/>
        </w:rPr>
        <w:t xml:space="preserve"> деятельность муниципальных учреждений и предприятий </w:t>
      </w:r>
      <w:r>
        <w:rPr>
          <w:rFonts w:ascii="Times New Roman" w:hAnsi="Times New Roman" w:cs="Times New Roman"/>
          <w:sz w:val="24"/>
          <w:szCs w:val="24"/>
        </w:rPr>
        <w:t>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52298F">
        <w:rPr>
          <w:rFonts w:ascii="Times New Roman" w:hAnsi="Times New Roman" w:cs="Times New Roman"/>
          <w:sz w:val="24"/>
          <w:szCs w:val="24"/>
        </w:rPr>
        <w:t xml:space="preserve">, ежегодно в срок до 1 мая года, </w:t>
      </w:r>
      <w:r w:rsidRPr="0052298F">
        <w:rPr>
          <w:rFonts w:ascii="Times New Roman" w:hAnsi="Times New Roman" w:cs="Times New Roman"/>
          <w:sz w:val="24"/>
          <w:szCs w:val="24"/>
        </w:rPr>
        <w:lastRenderedPageBreak/>
        <w:t xml:space="preserve">следующего за </w:t>
      </w:r>
      <w:proofErr w:type="gramStart"/>
      <w:r w:rsidRPr="0052298F">
        <w:rPr>
          <w:rFonts w:ascii="Times New Roman" w:hAnsi="Times New Roman" w:cs="Times New Roman"/>
          <w:sz w:val="24"/>
          <w:szCs w:val="24"/>
        </w:rPr>
        <w:t>отчетным</w:t>
      </w:r>
      <w:proofErr w:type="gramEnd"/>
      <w:r w:rsidRPr="0052298F">
        <w:rPr>
          <w:rFonts w:ascii="Times New Roman" w:hAnsi="Times New Roman" w:cs="Times New Roman"/>
          <w:sz w:val="24"/>
          <w:szCs w:val="24"/>
        </w:rPr>
        <w:t>, осуществля</w:t>
      </w:r>
      <w:r w:rsidR="000A3B37">
        <w:rPr>
          <w:rFonts w:ascii="Times New Roman" w:hAnsi="Times New Roman" w:cs="Times New Roman"/>
          <w:sz w:val="24"/>
          <w:szCs w:val="24"/>
        </w:rPr>
        <w:t>е</w:t>
      </w:r>
      <w:r w:rsidRPr="0052298F">
        <w:rPr>
          <w:rFonts w:ascii="Times New Roman" w:hAnsi="Times New Roman" w:cs="Times New Roman"/>
          <w:sz w:val="24"/>
          <w:szCs w:val="24"/>
        </w:rPr>
        <w:t>т:</w:t>
      </w:r>
    </w:p>
    <w:p w:rsidR="00826F94" w:rsidRPr="0052298F" w:rsidRDefault="00826F94" w:rsidP="00826F94">
      <w:pPr>
        <w:pStyle w:val="ConsPlusNormal"/>
        <w:ind w:firstLine="709"/>
        <w:jc w:val="both"/>
        <w:rPr>
          <w:rFonts w:ascii="Times New Roman" w:hAnsi="Times New Roman" w:cs="Times New Roman"/>
          <w:sz w:val="24"/>
          <w:szCs w:val="24"/>
        </w:rPr>
      </w:pPr>
      <w:r w:rsidRPr="0052298F">
        <w:rPr>
          <w:rFonts w:ascii="Times New Roman" w:hAnsi="Times New Roman" w:cs="Times New Roman"/>
          <w:sz w:val="24"/>
          <w:szCs w:val="24"/>
        </w:rPr>
        <w:t>1) сбор и анализ пр</w:t>
      </w:r>
      <w:r w:rsidR="000A3B37">
        <w:rPr>
          <w:rFonts w:ascii="Times New Roman" w:hAnsi="Times New Roman" w:cs="Times New Roman"/>
          <w:sz w:val="24"/>
          <w:szCs w:val="24"/>
        </w:rPr>
        <w:t>ед</w:t>
      </w:r>
      <w:r w:rsidRPr="0052298F">
        <w:rPr>
          <w:rFonts w:ascii="Times New Roman" w:hAnsi="Times New Roman" w:cs="Times New Roman"/>
          <w:sz w:val="24"/>
          <w:szCs w:val="24"/>
        </w:rPr>
        <w:t xml:space="preserve">ставленных муниципальными учреждениями и предприятиями </w:t>
      </w:r>
      <w:r>
        <w:rPr>
          <w:rFonts w:ascii="Times New Roman" w:hAnsi="Times New Roman" w:cs="Times New Roman"/>
          <w:sz w:val="24"/>
          <w:szCs w:val="24"/>
        </w:rPr>
        <w:t>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52298F">
        <w:rPr>
          <w:rFonts w:ascii="Times New Roman" w:hAnsi="Times New Roman" w:cs="Times New Roman"/>
          <w:sz w:val="24"/>
          <w:szCs w:val="24"/>
        </w:rPr>
        <w:t xml:space="preserve"> сведений;</w:t>
      </w:r>
    </w:p>
    <w:p w:rsidR="00826F94" w:rsidRPr="0052298F" w:rsidRDefault="00826F94" w:rsidP="00826F94">
      <w:pPr>
        <w:pStyle w:val="ConsPlusNormal"/>
        <w:ind w:firstLine="709"/>
        <w:jc w:val="both"/>
        <w:rPr>
          <w:rFonts w:ascii="Times New Roman" w:hAnsi="Times New Roman" w:cs="Times New Roman"/>
          <w:sz w:val="24"/>
          <w:szCs w:val="24"/>
        </w:rPr>
      </w:pPr>
      <w:bookmarkStart w:id="5" w:name="P50"/>
      <w:bookmarkEnd w:id="5"/>
      <w:r w:rsidRPr="0052298F">
        <w:rPr>
          <w:rFonts w:ascii="Times New Roman" w:hAnsi="Times New Roman" w:cs="Times New Roman"/>
          <w:sz w:val="24"/>
          <w:szCs w:val="24"/>
        </w:rPr>
        <w:t xml:space="preserve">2) определение показателей целевого использования объектов недвижимого имущества, показателей эффективности использования имущества муниципальными учреждениями </w:t>
      </w:r>
      <w:r>
        <w:rPr>
          <w:rFonts w:ascii="Times New Roman" w:hAnsi="Times New Roman" w:cs="Times New Roman"/>
          <w:sz w:val="24"/>
          <w:szCs w:val="24"/>
        </w:rPr>
        <w:t>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 xml:space="preserve">» </w:t>
      </w:r>
      <w:r w:rsidRPr="0052298F">
        <w:rPr>
          <w:rFonts w:ascii="Times New Roman" w:hAnsi="Times New Roman" w:cs="Times New Roman"/>
          <w:sz w:val="24"/>
          <w:szCs w:val="24"/>
        </w:rPr>
        <w:t xml:space="preserve">в порядке, предусмотренном </w:t>
      </w:r>
      <w:hyperlink w:anchor="P57" w:history="1">
        <w:r w:rsidRPr="0052298F">
          <w:rPr>
            <w:rFonts w:ascii="Times New Roman" w:hAnsi="Times New Roman" w:cs="Times New Roman"/>
            <w:sz w:val="24"/>
            <w:szCs w:val="24"/>
          </w:rPr>
          <w:t>пунктом 6</w:t>
        </w:r>
      </w:hyperlink>
      <w:r w:rsidRPr="0052298F">
        <w:rPr>
          <w:rFonts w:ascii="Times New Roman" w:hAnsi="Times New Roman" w:cs="Times New Roman"/>
          <w:sz w:val="24"/>
          <w:szCs w:val="24"/>
        </w:rPr>
        <w:t xml:space="preserve"> настоящей Методики;</w:t>
      </w:r>
    </w:p>
    <w:p w:rsidR="00826F94" w:rsidRPr="0052298F" w:rsidRDefault="00826F94" w:rsidP="00826F94">
      <w:pPr>
        <w:pStyle w:val="ConsPlusNormal"/>
        <w:ind w:firstLine="709"/>
        <w:jc w:val="both"/>
        <w:rPr>
          <w:rFonts w:ascii="Times New Roman" w:hAnsi="Times New Roman" w:cs="Times New Roman"/>
          <w:sz w:val="24"/>
          <w:szCs w:val="24"/>
        </w:rPr>
      </w:pPr>
      <w:r w:rsidRPr="0052298F">
        <w:rPr>
          <w:rFonts w:ascii="Times New Roman" w:hAnsi="Times New Roman" w:cs="Times New Roman"/>
          <w:sz w:val="24"/>
          <w:szCs w:val="24"/>
        </w:rPr>
        <w:t>3) формирование перечня выявленного неиспользуемого недвижимого имущества;</w:t>
      </w:r>
    </w:p>
    <w:p w:rsidR="00826F94" w:rsidRPr="005F4EA1" w:rsidRDefault="00826F94" w:rsidP="00826F94">
      <w:pPr>
        <w:pStyle w:val="ConsPlusNormal"/>
        <w:ind w:firstLine="709"/>
        <w:jc w:val="both"/>
        <w:rPr>
          <w:rFonts w:ascii="Times New Roman" w:hAnsi="Times New Roman" w:cs="Times New Roman"/>
          <w:sz w:val="24"/>
          <w:szCs w:val="24"/>
        </w:rPr>
      </w:pPr>
      <w:bookmarkStart w:id="6" w:name="P52"/>
      <w:bookmarkEnd w:id="6"/>
      <w:r w:rsidRPr="005F4EA1">
        <w:rPr>
          <w:rFonts w:ascii="Times New Roman" w:hAnsi="Times New Roman" w:cs="Times New Roman"/>
          <w:sz w:val="24"/>
          <w:szCs w:val="24"/>
        </w:rPr>
        <w:t>4) подготовку предложений по вовлечению выявленного неиспользуемого недвижимого имущества в хозяйственный оборот, по повышению эффективности использования недвижимого имущества;</w:t>
      </w:r>
    </w:p>
    <w:p w:rsidR="00826F94" w:rsidRPr="00B534A8" w:rsidRDefault="00826F94" w:rsidP="00826F94">
      <w:pPr>
        <w:pStyle w:val="ConsPlusNormal"/>
        <w:ind w:firstLine="709"/>
        <w:jc w:val="both"/>
        <w:rPr>
          <w:rFonts w:ascii="Times New Roman" w:hAnsi="Times New Roman" w:cs="Times New Roman"/>
          <w:sz w:val="24"/>
          <w:szCs w:val="24"/>
        </w:rPr>
      </w:pPr>
      <w:r w:rsidRPr="00B534A8">
        <w:rPr>
          <w:rFonts w:ascii="Times New Roman" w:hAnsi="Times New Roman" w:cs="Times New Roman"/>
          <w:sz w:val="24"/>
          <w:szCs w:val="24"/>
        </w:rPr>
        <w:t>5)</w:t>
      </w:r>
      <w:r w:rsidR="000A3B37">
        <w:rPr>
          <w:rFonts w:ascii="Times New Roman" w:hAnsi="Times New Roman" w:cs="Times New Roman"/>
          <w:sz w:val="24"/>
          <w:szCs w:val="24"/>
        </w:rPr>
        <w:t xml:space="preserve"> </w:t>
      </w:r>
      <w:r w:rsidRPr="00B534A8">
        <w:rPr>
          <w:rFonts w:ascii="Times New Roman" w:hAnsi="Times New Roman" w:cs="Times New Roman"/>
          <w:sz w:val="24"/>
          <w:szCs w:val="24"/>
        </w:rPr>
        <w:t xml:space="preserve">формирование сводных </w:t>
      </w:r>
      <w:proofErr w:type="gramStart"/>
      <w:r w:rsidRPr="00B534A8">
        <w:rPr>
          <w:rFonts w:ascii="Times New Roman" w:hAnsi="Times New Roman" w:cs="Times New Roman"/>
          <w:sz w:val="24"/>
          <w:szCs w:val="24"/>
        </w:rPr>
        <w:t>значений показателей эффективности использования имущества</w:t>
      </w:r>
      <w:proofErr w:type="gramEnd"/>
      <w:r w:rsidRPr="00B534A8">
        <w:rPr>
          <w:rFonts w:ascii="Times New Roman" w:hAnsi="Times New Roman" w:cs="Times New Roman"/>
          <w:sz w:val="24"/>
          <w:szCs w:val="24"/>
        </w:rPr>
        <w:t xml:space="preserve"> муниципальными учреждениями муниципального образования «</w:t>
      </w:r>
      <w:r w:rsidR="000A3B37">
        <w:rPr>
          <w:rFonts w:ascii="Times New Roman" w:hAnsi="Times New Roman" w:cs="Times New Roman"/>
          <w:sz w:val="24"/>
          <w:szCs w:val="24"/>
        </w:rPr>
        <w:t>Шеговарское</w:t>
      </w:r>
      <w:r w:rsidRPr="00B534A8">
        <w:rPr>
          <w:rFonts w:ascii="Times New Roman" w:hAnsi="Times New Roman" w:cs="Times New Roman"/>
          <w:sz w:val="24"/>
          <w:szCs w:val="24"/>
        </w:rPr>
        <w:t>» согласно приложению N 5;</w:t>
      </w:r>
    </w:p>
    <w:p w:rsidR="00826F94" w:rsidRPr="00B534A8" w:rsidRDefault="00826F94" w:rsidP="00826F94">
      <w:pPr>
        <w:suppressAutoHyphens/>
        <w:spacing w:after="0" w:line="240" w:lineRule="auto"/>
        <w:ind w:firstLine="709"/>
        <w:jc w:val="both"/>
        <w:rPr>
          <w:rFonts w:ascii="Times New Roman" w:hAnsi="Times New Roman" w:cs="Times New Roman"/>
          <w:sz w:val="24"/>
          <w:szCs w:val="24"/>
        </w:rPr>
      </w:pPr>
      <w:proofErr w:type="gramStart"/>
      <w:r w:rsidRPr="00B534A8">
        <w:rPr>
          <w:rFonts w:ascii="Times New Roman" w:hAnsi="Times New Roman" w:cs="Times New Roman"/>
          <w:sz w:val="24"/>
          <w:szCs w:val="24"/>
        </w:rPr>
        <w:t>Сведения по форме согласно приложени</w:t>
      </w:r>
      <w:r w:rsidR="000A3B37">
        <w:rPr>
          <w:rFonts w:ascii="Times New Roman" w:hAnsi="Times New Roman" w:cs="Times New Roman"/>
          <w:sz w:val="24"/>
          <w:szCs w:val="24"/>
        </w:rPr>
        <w:t>ю</w:t>
      </w:r>
      <w:r w:rsidRPr="00B534A8">
        <w:rPr>
          <w:rFonts w:ascii="Times New Roman" w:hAnsi="Times New Roman" w:cs="Times New Roman"/>
          <w:sz w:val="24"/>
          <w:szCs w:val="24"/>
        </w:rPr>
        <w:t xml:space="preserve"> 5 представляются в отношении всей совокупности имущества, закрепленного за муниципальным учреждением по состоянию на 1 января года, следующего за отчетным.</w:t>
      </w:r>
      <w:proofErr w:type="gramEnd"/>
    </w:p>
    <w:p w:rsidR="00826F94" w:rsidRPr="002D5127" w:rsidRDefault="00826F94" w:rsidP="00826F94">
      <w:pPr>
        <w:pStyle w:val="ConsPlusNormal"/>
        <w:ind w:firstLine="709"/>
        <w:jc w:val="both"/>
        <w:rPr>
          <w:rFonts w:ascii="Times New Roman" w:hAnsi="Times New Roman" w:cs="Times New Roman"/>
          <w:sz w:val="24"/>
          <w:szCs w:val="24"/>
        </w:rPr>
      </w:pPr>
      <w:r w:rsidRPr="00B534A8">
        <w:rPr>
          <w:rFonts w:ascii="Times New Roman" w:hAnsi="Times New Roman" w:cs="Times New Roman"/>
          <w:sz w:val="24"/>
          <w:szCs w:val="24"/>
        </w:rPr>
        <w:t xml:space="preserve">6) </w:t>
      </w:r>
      <w:r w:rsidR="000A3B37">
        <w:rPr>
          <w:rFonts w:ascii="Times New Roman" w:hAnsi="Times New Roman" w:cs="Times New Roman"/>
          <w:sz w:val="24"/>
          <w:szCs w:val="24"/>
        </w:rPr>
        <w:t xml:space="preserve">свод </w:t>
      </w:r>
      <w:r w:rsidRPr="002D5127">
        <w:rPr>
          <w:rFonts w:ascii="Times New Roman" w:hAnsi="Times New Roman" w:cs="Times New Roman"/>
          <w:sz w:val="24"/>
          <w:szCs w:val="24"/>
        </w:rPr>
        <w:t>сведений об объектах недвижимого имущества, представленных муниципальными учреждениями и предприятиями муниципального образования «</w:t>
      </w:r>
      <w:r w:rsidR="000A3B37">
        <w:rPr>
          <w:rFonts w:ascii="Times New Roman" w:hAnsi="Times New Roman" w:cs="Times New Roman"/>
          <w:sz w:val="24"/>
          <w:szCs w:val="24"/>
        </w:rPr>
        <w:t>Шеговарское</w:t>
      </w:r>
      <w:r w:rsidRPr="002D5127">
        <w:rPr>
          <w:rFonts w:ascii="Times New Roman" w:hAnsi="Times New Roman" w:cs="Times New Roman"/>
          <w:sz w:val="24"/>
          <w:szCs w:val="24"/>
        </w:rPr>
        <w:t xml:space="preserve">», с приложением информации, указанной в </w:t>
      </w:r>
      <w:hyperlink w:anchor="P50" w:history="1">
        <w:r w:rsidRPr="002D5127">
          <w:rPr>
            <w:rFonts w:ascii="Times New Roman" w:hAnsi="Times New Roman" w:cs="Times New Roman"/>
            <w:sz w:val="24"/>
            <w:szCs w:val="24"/>
          </w:rPr>
          <w:t>подпунктах 2</w:t>
        </w:r>
      </w:hyperlink>
      <w:r w:rsidRPr="002D5127">
        <w:rPr>
          <w:rFonts w:ascii="Times New Roman" w:hAnsi="Times New Roman" w:cs="Times New Roman"/>
          <w:sz w:val="24"/>
          <w:szCs w:val="24"/>
        </w:rPr>
        <w:t xml:space="preserve"> </w:t>
      </w:r>
      <w:r>
        <w:rPr>
          <w:rFonts w:ascii="Times New Roman" w:hAnsi="Times New Roman" w:cs="Times New Roman"/>
          <w:sz w:val="24"/>
          <w:szCs w:val="24"/>
        </w:rPr>
        <w:t>–</w:t>
      </w:r>
      <w:r w:rsidRPr="002D5127">
        <w:rPr>
          <w:rFonts w:ascii="Times New Roman" w:hAnsi="Times New Roman" w:cs="Times New Roman"/>
          <w:sz w:val="24"/>
          <w:szCs w:val="24"/>
        </w:rPr>
        <w:t xml:space="preserve"> </w:t>
      </w:r>
      <w:r>
        <w:rPr>
          <w:rFonts w:ascii="Times New Roman" w:hAnsi="Times New Roman" w:cs="Times New Roman"/>
          <w:sz w:val="24"/>
          <w:szCs w:val="24"/>
        </w:rPr>
        <w:t xml:space="preserve">5 </w:t>
      </w:r>
      <w:r w:rsidRPr="002D5127">
        <w:rPr>
          <w:rFonts w:ascii="Times New Roman" w:hAnsi="Times New Roman" w:cs="Times New Roman"/>
          <w:sz w:val="24"/>
          <w:szCs w:val="24"/>
        </w:rPr>
        <w:t xml:space="preserve">настоящего пункта, а также аналитической записки с указанием сведений, указанных в </w:t>
      </w:r>
      <w:hyperlink w:anchor="P103" w:history="1">
        <w:r w:rsidRPr="002D5127">
          <w:rPr>
            <w:rFonts w:ascii="Times New Roman" w:hAnsi="Times New Roman" w:cs="Times New Roman"/>
            <w:sz w:val="24"/>
            <w:szCs w:val="24"/>
          </w:rPr>
          <w:t>пункте 7</w:t>
        </w:r>
      </w:hyperlink>
      <w:r w:rsidRPr="002D5127">
        <w:rPr>
          <w:rFonts w:ascii="Times New Roman" w:hAnsi="Times New Roman" w:cs="Times New Roman"/>
          <w:sz w:val="24"/>
          <w:szCs w:val="24"/>
        </w:rPr>
        <w:t xml:space="preserve"> настоящей Методики, в отношении каждой организации.</w:t>
      </w:r>
    </w:p>
    <w:p w:rsidR="00826F94" w:rsidRPr="005F4EA1" w:rsidRDefault="00826F94" w:rsidP="00826F94">
      <w:pPr>
        <w:pStyle w:val="ConsPlusNormal"/>
        <w:ind w:firstLine="709"/>
        <w:jc w:val="both"/>
        <w:rPr>
          <w:rFonts w:ascii="Times New Roman" w:hAnsi="Times New Roman" w:cs="Times New Roman"/>
          <w:sz w:val="24"/>
          <w:szCs w:val="24"/>
        </w:rPr>
      </w:pPr>
      <w:bookmarkStart w:id="7" w:name="P57"/>
      <w:bookmarkEnd w:id="7"/>
      <w:r w:rsidRPr="005F4EA1">
        <w:rPr>
          <w:rFonts w:ascii="Times New Roman" w:hAnsi="Times New Roman" w:cs="Times New Roman"/>
          <w:sz w:val="24"/>
          <w:szCs w:val="24"/>
        </w:rPr>
        <w:t xml:space="preserve">6. Показатели целевого использования объектов недвижимого имущества, показатели эффективности использования имущества муниципальными учреждениями </w:t>
      </w:r>
      <w:r>
        <w:rPr>
          <w:rFonts w:ascii="Times New Roman" w:hAnsi="Times New Roman" w:cs="Times New Roman"/>
          <w:sz w:val="24"/>
          <w:szCs w:val="24"/>
        </w:rPr>
        <w:t>муниципального образования «</w:t>
      </w:r>
      <w:r w:rsidR="00F82B06">
        <w:rPr>
          <w:rFonts w:ascii="Times New Roman" w:hAnsi="Times New Roman" w:cs="Times New Roman"/>
          <w:sz w:val="24"/>
          <w:szCs w:val="24"/>
        </w:rPr>
        <w:t>Ш</w:t>
      </w:r>
      <w:r w:rsidR="000A3B37">
        <w:rPr>
          <w:rFonts w:ascii="Times New Roman" w:hAnsi="Times New Roman" w:cs="Times New Roman"/>
          <w:sz w:val="24"/>
          <w:szCs w:val="24"/>
        </w:rPr>
        <w:t>еговарское</w:t>
      </w:r>
      <w:r>
        <w:rPr>
          <w:rFonts w:ascii="Times New Roman" w:hAnsi="Times New Roman" w:cs="Times New Roman"/>
          <w:sz w:val="24"/>
          <w:szCs w:val="24"/>
        </w:rPr>
        <w:t xml:space="preserve">» </w:t>
      </w:r>
      <w:r w:rsidRPr="005F4EA1">
        <w:rPr>
          <w:rFonts w:ascii="Times New Roman" w:hAnsi="Times New Roman" w:cs="Times New Roman"/>
          <w:sz w:val="24"/>
          <w:szCs w:val="24"/>
        </w:rPr>
        <w:t>определяются в следующем порядке:</w:t>
      </w:r>
    </w:p>
    <w:p w:rsidR="00826F94" w:rsidRPr="00423454" w:rsidRDefault="00826F94" w:rsidP="00826F94">
      <w:pPr>
        <w:pStyle w:val="ConsPlusNormal"/>
        <w:ind w:firstLine="709"/>
        <w:jc w:val="both"/>
        <w:rPr>
          <w:rFonts w:ascii="Times New Roman" w:hAnsi="Times New Roman" w:cs="Times New Roman"/>
          <w:sz w:val="24"/>
          <w:szCs w:val="24"/>
        </w:rPr>
      </w:pPr>
      <w:bookmarkStart w:id="8" w:name="P58"/>
      <w:bookmarkEnd w:id="8"/>
      <w:r w:rsidRPr="005F4EA1">
        <w:rPr>
          <w:rFonts w:ascii="Times New Roman" w:hAnsi="Times New Roman" w:cs="Times New Roman"/>
          <w:sz w:val="24"/>
          <w:szCs w:val="24"/>
        </w:rPr>
        <w:t xml:space="preserve">1) Показатель </w:t>
      </w:r>
      <w:r w:rsidRPr="00423454">
        <w:rPr>
          <w:rFonts w:ascii="Times New Roman" w:hAnsi="Times New Roman" w:cs="Times New Roman"/>
          <w:sz w:val="24"/>
          <w:szCs w:val="24"/>
        </w:rPr>
        <w:t>целевого использования объекта недвижимого имущества, закрепленного за муниципальным учреждением муниципального образования «</w:t>
      </w:r>
      <w:r w:rsidR="000A3B37">
        <w:rPr>
          <w:rFonts w:ascii="Times New Roman" w:hAnsi="Times New Roman" w:cs="Times New Roman"/>
          <w:sz w:val="24"/>
          <w:szCs w:val="24"/>
        </w:rPr>
        <w:t>Шеговарское</w:t>
      </w:r>
      <w:r w:rsidRPr="00423454">
        <w:rPr>
          <w:rFonts w:ascii="Times New Roman" w:hAnsi="Times New Roman" w:cs="Times New Roman"/>
          <w:sz w:val="24"/>
          <w:szCs w:val="24"/>
        </w:rPr>
        <w:t>», определяется по формуле:</w:t>
      </w:r>
    </w:p>
    <w:p w:rsidR="00826F94" w:rsidRPr="00423454" w:rsidRDefault="00D0059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81" editas="canvas" style="width:130.5pt;height:50.15pt;mso-position-horizontal-relative:char;mso-position-vertical-relative:line" coordorigin=",-15" coordsize="2610,100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top:-15;width:2610;height:1003" o:preferrelative="f">
              <v:fill o:detectmouseclick="t"/>
              <v:path o:extrusionok="t" o:connecttype="none"/>
              <o:lock v:ext="edit" text="t"/>
            </v:shape>
            <v:line id="_x0000_s1083" style="position:absolute" from="538,375" to="1721,376" strokeweight="31e-5mm"/>
            <v:rect id="_x0000_s1084" style="position:absolute;left:2330;top:206;width:217;height:544;mso-wrap-style:none" filled="f" stroked="f">
              <v:textbox style="mso-fit-shape-to-text:t" inset="0,0,0,0">
                <w:txbxContent>
                  <w:p w:rsidR="00851C38" w:rsidRDefault="00851C38" w:rsidP="00826F94">
                    <w:r>
                      <w:rPr>
                        <w:rFonts w:ascii="Times New Roman" w:hAnsi="Times New Roman" w:cs="Times New Roman"/>
                        <w:color w:val="000000"/>
                        <w:sz w:val="26"/>
                        <w:szCs w:val="26"/>
                        <w:lang w:val="en-US"/>
                      </w:rPr>
                      <w:t>%</w:t>
                    </w:r>
                  </w:p>
                </w:txbxContent>
              </v:textbox>
            </v:rect>
            <v:rect id="_x0000_s1085" style="position:absolute;left:1932;top:206;width:391;height:544;mso-wrap-style:none" filled="f" stroked="f">
              <v:textbox style="mso-fit-shape-to-text:t" inset="0,0,0,0">
                <w:txbxContent>
                  <w:p w:rsidR="00851C38" w:rsidRDefault="00851C38" w:rsidP="00826F94">
                    <w:r>
                      <w:rPr>
                        <w:rFonts w:ascii="Times New Roman" w:hAnsi="Times New Roman" w:cs="Times New Roman"/>
                        <w:color w:val="000000"/>
                        <w:sz w:val="26"/>
                        <w:szCs w:val="26"/>
                        <w:lang w:val="en-US"/>
                      </w:rPr>
                      <w:t>100</w:t>
                    </w:r>
                  </w:p>
                </w:txbxContent>
              </v:textbox>
            </v:rect>
            <v:rect id="_x0000_s1086" style="position:absolute;left:1310;top:575;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87" style="position:absolute;left:1649;top:178;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88" style="position:absolute;left:971;top:178;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89" style="position:absolute;left:1770;top:176;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90" style="position:absolute;left:1080;top:-15;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91" style="position:absolute;left:323;top:176;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92" style="position:absolute;left:1033;top:576;width:28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93" style="position:absolute;left:1418;top:179;width:23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94" style="position:absolute;left:695;top:179;width:28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95" style="position:absolute;left:899;top:411;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96" style="position:absolute;left:1281;top:15;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97" style="position:absolute;left:561;top:15;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98" style="position:absolute;left:51;top:206;width:199;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N</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общая площадь объекта недвижимого имущества;</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исп</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учреждением, рассчитанная по формуле:</w:t>
      </w:r>
    </w:p>
    <w:p w:rsidR="00826F94" w:rsidRPr="00423454" w:rsidRDefault="00D0059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68" editas="canvas" style="width:82.5pt;height:30.4pt;mso-position-horizontal-relative:char;mso-position-vertical-relative:line" coordorigin=",-2" coordsize="1650,608">
            <o:lock v:ext="edit" aspectratio="t"/>
            <v:shape id="_x0000_s1069" type="#_x0000_t75" style="position:absolute;top:-2;width:1650;height:608" o:preferrelative="f">
              <v:fill o:detectmouseclick="t"/>
              <v:path o:extrusionok="t" o:connecttype="none"/>
              <o:lock v:ext="edit" text="t"/>
            </v:shape>
            <v:rect id="_x0000_s1070" style="position:absolute;left:1576;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71" style="position:absolute;left:966;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72" style="position:absolute;left:410;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73" style="position:absolute;left:1415;top:194;width:161;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ар</w:t>
                    </w:r>
                    <w:proofErr w:type="spellEnd"/>
                    <w:proofErr w:type="gramEnd"/>
                  </w:p>
                </w:txbxContent>
              </v:textbox>
            </v:rect>
            <v:rect id="_x0000_s1074" style="position:absolute;left:883;top:194;width:81;height:412;mso-wrap-style:none" filled="f" stroked="f">
              <v:textbox style="mso-fit-shape-to-text:t" inset="0,0,0,0">
                <w:txbxContent>
                  <w:p w:rsidR="00851C38" w:rsidRDefault="00851C38" w:rsidP="00826F94">
                    <w:proofErr w:type="gramStart"/>
                    <w:r>
                      <w:rPr>
                        <w:rFonts w:ascii="Times New Roman" w:hAnsi="Times New Roman" w:cs="Times New Roman"/>
                        <w:i/>
                        <w:iCs/>
                        <w:color w:val="000000"/>
                        <w:sz w:val="16"/>
                        <w:szCs w:val="16"/>
                        <w:lang w:val="en-US"/>
                      </w:rPr>
                      <w:t>д</w:t>
                    </w:r>
                    <w:proofErr w:type="gramEnd"/>
                  </w:p>
                </w:txbxContent>
              </v:textbox>
            </v:rect>
            <v:rect id="_x0000_s1075" style="position:absolute;left:179;top:194;width:23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76" style="position:absolute;left:1277;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77" style="position:absolute;left:746;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78" style="position:absolute;left:44;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79" style="position:absolute;left:1074;top:-2;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80" style="position:absolute;left:531;top:-2;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jc w:val="both"/>
        <w:rPr>
          <w:rFonts w:ascii="Times New Roman" w:hAnsi="Times New Roman" w:cs="Times New Roman"/>
          <w:sz w:val="24"/>
          <w:szCs w:val="24"/>
        </w:rPr>
      </w:pP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д</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учреждением для оказания муниципальных услуг при выполнении муниципального задания, утвержденного учредителем, платных услуг и осуществления иной приносящей доход деятельности;</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ар</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переданная в пользование третьим лицам по договорам аренды, безвозмездного пользования, иным основаниям.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 (коридоров, тамбуров, переходов, лестничных клеток, внутренних открытых лестниц, помещений, предназначенных для размещения инженерного оборудования и инженерных сетей) (далее - помещения общего пользования).</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20%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&lt; 200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lastRenderedPageBreak/>
        <w:t xml:space="preserve">10%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200 кв. м, но &lt; 500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5%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500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2) Показатель целевого использования объекта недвижимого имущества, закрепленного за муниципальным унитарным предприятием </w:t>
      </w:r>
      <w:r w:rsidRPr="002D5127">
        <w:rPr>
          <w:rFonts w:ascii="Times New Roman" w:hAnsi="Times New Roman" w:cs="Times New Roman"/>
          <w:sz w:val="24"/>
          <w:szCs w:val="24"/>
        </w:rPr>
        <w:t>муниципального образования «</w:t>
      </w:r>
      <w:r w:rsidR="000A3B37">
        <w:rPr>
          <w:rFonts w:ascii="Times New Roman" w:hAnsi="Times New Roman" w:cs="Times New Roman"/>
          <w:sz w:val="24"/>
          <w:szCs w:val="24"/>
        </w:rPr>
        <w:t>Шеговарское</w:t>
      </w:r>
      <w:r w:rsidRPr="002D5127">
        <w:rPr>
          <w:rFonts w:ascii="Times New Roman" w:hAnsi="Times New Roman" w:cs="Times New Roman"/>
          <w:sz w:val="24"/>
          <w:szCs w:val="24"/>
        </w:rPr>
        <w:t>»</w:t>
      </w:r>
      <w:r w:rsidRPr="00423454">
        <w:rPr>
          <w:rFonts w:ascii="Times New Roman" w:hAnsi="Times New Roman" w:cs="Times New Roman"/>
          <w:sz w:val="24"/>
          <w:szCs w:val="24"/>
        </w:rPr>
        <w:t>, определяется по формуле:</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D0059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50" editas="canvas" style="width:130.5pt;height:50.15pt;mso-position-horizontal-relative:char;mso-position-vertical-relative:line" coordorigin=",-15" coordsize="2610,1003">
            <o:lock v:ext="edit" aspectratio="t"/>
            <v:shape id="_x0000_s1051" type="#_x0000_t75" style="position:absolute;top:-15;width:2610;height:1003" o:preferrelative="f">
              <v:fill o:detectmouseclick="t"/>
              <v:path o:extrusionok="t" o:connecttype="none"/>
              <o:lock v:ext="edit" text="t"/>
            </v:shape>
            <v:line id="_x0000_s1052" style="position:absolute" from="538,375" to="1721,376" strokeweight="31e-5mm"/>
            <v:rect id="_x0000_s1053" style="position:absolute;left:2330;top:206;width:217;height:544;mso-wrap-style:none" filled="f" stroked="f">
              <v:textbox style="mso-fit-shape-to-text:t" inset="0,0,0,0">
                <w:txbxContent>
                  <w:p w:rsidR="00851C38" w:rsidRDefault="00851C38" w:rsidP="00826F94">
                    <w:r>
                      <w:rPr>
                        <w:rFonts w:ascii="Times New Roman" w:hAnsi="Times New Roman" w:cs="Times New Roman"/>
                        <w:color w:val="000000"/>
                        <w:sz w:val="26"/>
                        <w:szCs w:val="26"/>
                        <w:lang w:val="en-US"/>
                      </w:rPr>
                      <w:t>%</w:t>
                    </w:r>
                  </w:p>
                </w:txbxContent>
              </v:textbox>
            </v:rect>
            <v:rect id="_x0000_s1054" style="position:absolute;left:1932;top:206;width:391;height:544;mso-wrap-style:none" filled="f" stroked="f">
              <v:textbox style="mso-fit-shape-to-text:t" inset="0,0,0,0">
                <w:txbxContent>
                  <w:p w:rsidR="00851C38" w:rsidRDefault="00851C38" w:rsidP="00826F94">
                    <w:r>
                      <w:rPr>
                        <w:rFonts w:ascii="Times New Roman" w:hAnsi="Times New Roman" w:cs="Times New Roman"/>
                        <w:color w:val="000000"/>
                        <w:sz w:val="26"/>
                        <w:szCs w:val="26"/>
                        <w:lang w:val="en-US"/>
                      </w:rPr>
                      <w:t>100</w:t>
                    </w:r>
                  </w:p>
                </w:txbxContent>
              </v:textbox>
            </v:rect>
            <v:rect id="_x0000_s1055" style="position:absolute;left:1310;top:575;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56" style="position:absolute;left:1649;top:178;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57" style="position:absolute;left:971;top:178;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58" style="position:absolute;left:1770;top:176;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59" style="position:absolute;left:1080;top:-15;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60" style="position:absolute;left:323;top:176;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61" style="position:absolute;left:1033;top:576;width:28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62" style="position:absolute;left:1418;top:179;width:23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63" style="position:absolute;left:695;top:179;width:28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64" style="position:absolute;left:899;top:411;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65" style="position:absolute;left:1281;top:15;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66" style="position:absolute;left:561;top:15;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67" style="position:absolute;left:51;top:206;width:199;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N</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общая площадь объекта недвижимого имущества;</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исп</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предприятием, рассчитанная по формуле:</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D0059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37" editas="canvas" style="width:87pt;height:30.4pt;mso-position-horizontal-relative:char;mso-position-vertical-relative:line" coordorigin=",-2" coordsize="1740,608">
            <o:lock v:ext="edit" aspectratio="t"/>
            <v:shape id="_x0000_s1038" type="#_x0000_t75" style="position:absolute;top:-2;width:1740;height:608" o:preferrelative="f">
              <v:fill o:detectmouseclick="t"/>
              <v:path o:extrusionok="t" o:connecttype="none"/>
              <o:lock v:ext="edit" text="t"/>
            </v:shape>
            <v:rect id="_x0000_s1039" style="position:absolute;left:1664;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40" style="position:absolute;left:1052;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41" style="position:absolute;left:410;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42" style="position:absolute;left:1502;top:194;width:161;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ар</w:t>
                    </w:r>
                    <w:proofErr w:type="spellEnd"/>
                    <w:proofErr w:type="gramEnd"/>
                  </w:p>
                </w:txbxContent>
              </v:textbox>
            </v:rect>
            <v:rect id="_x0000_s1043" style="position:absolute;left:901;top:194;width:15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уд</w:t>
                    </w:r>
                    <w:proofErr w:type="spellEnd"/>
                    <w:proofErr w:type="gramEnd"/>
                  </w:p>
                </w:txbxContent>
              </v:textbox>
            </v:rect>
            <v:rect id="_x0000_s1044" style="position:absolute;left:180;top:194;width:23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45" style="position:absolute;left:1364;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46" style="position:absolute;left:747;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47" style="position:absolute;left:44;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48" style="position:absolute;left:1160;top:-2;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49" style="position:absolute;left:532;top:-2;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826F94" w:rsidP="00826F94">
      <w:pPr>
        <w:pStyle w:val="ConsPlusNormal"/>
        <w:ind w:firstLine="709"/>
        <w:jc w:val="both"/>
        <w:rPr>
          <w:rFonts w:ascii="Times New Roman" w:hAnsi="Times New Roman" w:cs="Times New Roman"/>
          <w:sz w:val="24"/>
          <w:szCs w:val="24"/>
        </w:rPr>
      </w:pPr>
      <w:proofErr w:type="spellStart"/>
      <w:r w:rsidRPr="00423454">
        <w:rPr>
          <w:rFonts w:ascii="Times New Roman" w:hAnsi="Times New Roman" w:cs="Times New Roman"/>
          <w:sz w:val="24"/>
          <w:szCs w:val="24"/>
        </w:rPr>
        <w:t>S</w:t>
      </w:r>
      <w:r w:rsidRPr="00423454">
        <w:rPr>
          <w:rFonts w:ascii="Times New Roman" w:hAnsi="Times New Roman" w:cs="Times New Roman"/>
          <w:sz w:val="24"/>
          <w:szCs w:val="24"/>
          <w:vertAlign w:val="subscript"/>
        </w:rPr>
        <w:t>y</w:t>
      </w:r>
      <w:proofErr w:type="gramStart"/>
      <w:r w:rsidRPr="00423454">
        <w:rPr>
          <w:rFonts w:ascii="Times New Roman" w:hAnsi="Times New Roman" w:cs="Times New Roman"/>
          <w:sz w:val="24"/>
          <w:szCs w:val="24"/>
          <w:vertAlign w:val="subscript"/>
        </w:rPr>
        <w:t>д</w:t>
      </w:r>
      <w:proofErr w:type="spellEnd"/>
      <w:proofErr w:type="gram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для осуществления уставной деятельности предприятия;</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r w:rsidRPr="00423454">
        <w:rPr>
          <w:rFonts w:ascii="Times New Roman" w:hAnsi="Times New Roman" w:cs="Times New Roman"/>
          <w:sz w:val="24"/>
          <w:szCs w:val="24"/>
        </w:rPr>
        <w:t>S</w:t>
      </w:r>
      <w:r w:rsidRPr="00423454">
        <w:rPr>
          <w:rFonts w:ascii="Times New Roman" w:hAnsi="Times New Roman" w:cs="Times New Roman"/>
          <w:sz w:val="24"/>
          <w:szCs w:val="24"/>
          <w:vertAlign w:val="subscript"/>
        </w:rPr>
        <w:t>ap</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переданная в пользование третьим лицам по договорам аренды, безвозмездного пользования, иным основаниям.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20%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&lt; 200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10%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200 кв. м, но &lt; 500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5%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500 кв. м.</w:t>
      </w:r>
    </w:p>
    <w:p w:rsidR="00826F94" w:rsidRPr="00423454" w:rsidRDefault="00826F94" w:rsidP="00826F94">
      <w:pPr>
        <w:pStyle w:val="ConsPlusNormal"/>
        <w:ind w:firstLine="709"/>
        <w:jc w:val="both"/>
        <w:rPr>
          <w:rFonts w:ascii="Times New Roman" w:hAnsi="Times New Roman" w:cs="Times New Roman"/>
          <w:sz w:val="24"/>
          <w:szCs w:val="24"/>
        </w:rPr>
      </w:pPr>
      <w:bookmarkStart w:id="9" w:name="P90"/>
      <w:bookmarkEnd w:id="9"/>
      <w:r w:rsidRPr="00423454">
        <w:rPr>
          <w:rFonts w:ascii="Times New Roman" w:hAnsi="Times New Roman" w:cs="Times New Roman"/>
          <w:sz w:val="24"/>
          <w:szCs w:val="24"/>
        </w:rPr>
        <w:t>3) Показатель целевого использования земельного участка определяется по формуле:</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D0059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26" editas="canvas" style="width:84.75pt;height:30.4pt;mso-position-horizontal-relative:char;mso-position-vertical-relative:line" coordorigin=",-2" coordsize="1695,608">
            <o:lock v:ext="edit" aspectratio="t"/>
            <v:shape id="_x0000_s1027" type="#_x0000_t75" style="position:absolute;top:-2;width:1695;height:608" o:preferrelative="f">
              <v:fill o:detectmouseclick="t"/>
              <v:path o:extrusionok="t" o:connecttype="none"/>
              <o:lock v:ext="edit" text="t"/>
            </v:shape>
            <v:rect id="_x0000_s1028" style="position:absolute;left:1619;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29" style="position:absolute;left:944;top:193;width:41;height:412;mso-wrap-style:none" filled="f" stroked="f">
              <v:textbox style="mso-fit-shape-to-text:t" inset="0,0,0,0">
                <w:txbxContent>
                  <w:p w:rsidR="00851C38" w:rsidRDefault="00851C38" w:rsidP="00826F94">
                    <w:r>
                      <w:rPr>
                        <w:rFonts w:ascii="Times New Roman" w:hAnsi="Times New Roman" w:cs="Times New Roman"/>
                        <w:color w:val="000000"/>
                        <w:sz w:val="16"/>
                        <w:szCs w:val="16"/>
                        <w:lang w:val="en-US"/>
                      </w:rPr>
                      <w:t>.</w:t>
                    </w:r>
                  </w:p>
                </w:txbxContent>
              </v:textbox>
            </v:rect>
            <v:rect id="_x0000_s1030" style="position:absolute;left:1389;top:194;width:23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31" style="position:absolute;left:669;top:194;width:282;height:412;mso-wrap-style:none" filled="f" stroked="f">
              <v:textbox style="mso-fit-shape-to-text:t" inset="0,0,0,0">
                <w:txbxContent>
                  <w:p w:rsidR="00851C38" w:rsidRDefault="00851C38"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32" style="position:absolute;left:1253;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33" style="position:absolute;left:536;top:29;width:141;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S</w:t>
                    </w:r>
                  </w:p>
                </w:txbxContent>
              </v:textbox>
            </v:rect>
            <v:rect id="_x0000_s1034" style="position:absolute;left:51;top:29;width:199;height:544;mso-wrap-style:none" filled="f" stroked="f">
              <v:textbox style="mso-fit-shape-to-text:t" inset="0,0,0,0">
                <w:txbxContent>
                  <w:p w:rsidR="00851C38" w:rsidRDefault="00851C38" w:rsidP="00826F94">
                    <w:r>
                      <w:rPr>
                        <w:rFonts w:ascii="Times New Roman" w:hAnsi="Times New Roman" w:cs="Times New Roman"/>
                        <w:i/>
                        <w:iCs/>
                        <w:color w:val="000000"/>
                        <w:sz w:val="26"/>
                        <w:szCs w:val="26"/>
                        <w:lang w:val="en-US"/>
                      </w:rPr>
                      <w:t>N</w:t>
                    </w:r>
                  </w:p>
                </w:txbxContent>
              </v:textbox>
            </v:rect>
            <v:rect id="_x0000_s1035" style="position:absolute;left:1052;top:-2;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v:rect id="_x0000_s1036" style="position:absolute;left:321;top:-2;width:143;height:566;mso-wrap-style:none" filled="f" stroked="f">
              <v:textbox style="mso-fit-shape-to-text:t" inset="0,0,0,0">
                <w:txbxContent>
                  <w:p w:rsidR="00851C38" w:rsidRDefault="00851C38" w:rsidP="00826F94">
                    <w:r>
                      <w:rPr>
                        <w:rFonts w:ascii="Symbol" w:hAnsi="Symbol" w:cs="Symbol"/>
                        <w:color w:val="000000"/>
                        <w:sz w:val="26"/>
                        <w:szCs w:val="26"/>
                        <w:lang w:val="en-US"/>
                      </w:rPr>
                      <w:t></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7B1010" w:rsidRDefault="00826F94" w:rsidP="00826F94">
      <w:pPr>
        <w:pStyle w:val="ConsPlusNormal"/>
        <w:ind w:firstLine="709"/>
        <w:jc w:val="both"/>
        <w:rPr>
          <w:rFonts w:ascii="Times New Roman" w:hAnsi="Times New Roman" w:cs="Times New Roman"/>
          <w:sz w:val="24"/>
          <w:szCs w:val="24"/>
        </w:rPr>
      </w:pPr>
      <w:proofErr w:type="spellStart"/>
      <w:proofErr w:type="gramStart"/>
      <w:r w:rsidRPr="007B1010">
        <w:rPr>
          <w:rFonts w:ascii="Times New Roman" w:hAnsi="Times New Roman" w:cs="Times New Roman"/>
          <w:sz w:val="24"/>
          <w:szCs w:val="24"/>
        </w:rPr>
        <w:t>S</w:t>
      </w:r>
      <w:proofErr w:type="gramEnd"/>
      <w:r w:rsidRPr="007B1010">
        <w:rPr>
          <w:rFonts w:ascii="Times New Roman" w:hAnsi="Times New Roman" w:cs="Times New Roman"/>
          <w:sz w:val="24"/>
          <w:szCs w:val="24"/>
          <w:vertAlign w:val="subscript"/>
        </w:rPr>
        <w:t>общ</w:t>
      </w:r>
      <w:proofErr w:type="spellEnd"/>
      <w:r w:rsidRPr="007B1010">
        <w:rPr>
          <w:rFonts w:ascii="Times New Roman" w:hAnsi="Times New Roman" w:cs="Times New Roman"/>
          <w:sz w:val="24"/>
          <w:szCs w:val="24"/>
          <w:vertAlign w:val="subscript"/>
        </w:rPr>
        <w:t>.</w:t>
      </w:r>
      <w:r w:rsidRPr="007B1010">
        <w:rPr>
          <w:rFonts w:ascii="Times New Roman" w:hAnsi="Times New Roman" w:cs="Times New Roman"/>
          <w:sz w:val="24"/>
          <w:szCs w:val="24"/>
        </w:rPr>
        <w:t xml:space="preserve"> - общая площадь земельного участка;</w:t>
      </w:r>
    </w:p>
    <w:p w:rsidR="00826F94" w:rsidRPr="007B1010" w:rsidRDefault="00826F94" w:rsidP="00826F94">
      <w:pPr>
        <w:pStyle w:val="ConsPlusNormal"/>
        <w:ind w:firstLine="709"/>
        <w:jc w:val="both"/>
        <w:rPr>
          <w:rFonts w:ascii="Times New Roman" w:hAnsi="Times New Roman" w:cs="Times New Roman"/>
          <w:sz w:val="24"/>
          <w:szCs w:val="24"/>
        </w:rPr>
      </w:pPr>
      <w:proofErr w:type="spellStart"/>
      <w:proofErr w:type="gramStart"/>
      <w:r w:rsidRPr="007B1010">
        <w:rPr>
          <w:rFonts w:ascii="Times New Roman" w:hAnsi="Times New Roman" w:cs="Times New Roman"/>
          <w:sz w:val="24"/>
          <w:szCs w:val="24"/>
        </w:rPr>
        <w:t>S</w:t>
      </w:r>
      <w:proofErr w:type="gramEnd"/>
      <w:r w:rsidRPr="007B1010">
        <w:rPr>
          <w:rFonts w:ascii="Times New Roman" w:hAnsi="Times New Roman" w:cs="Times New Roman"/>
          <w:sz w:val="24"/>
          <w:szCs w:val="24"/>
          <w:vertAlign w:val="subscript"/>
        </w:rPr>
        <w:t>исп</w:t>
      </w:r>
      <w:proofErr w:type="spellEnd"/>
      <w:r w:rsidRPr="007B1010">
        <w:rPr>
          <w:rFonts w:ascii="Times New Roman" w:hAnsi="Times New Roman" w:cs="Times New Roman"/>
          <w:sz w:val="24"/>
          <w:szCs w:val="24"/>
          <w:vertAlign w:val="subscript"/>
        </w:rPr>
        <w:t>.</w:t>
      </w:r>
      <w:r w:rsidRPr="007B1010">
        <w:rPr>
          <w:rFonts w:ascii="Times New Roman" w:hAnsi="Times New Roman" w:cs="Times New Roman"/>
          <w:sz w:val="24"/>
          <w:szCs w:val="24"/>
        </w:rPr>
        <w:t xml:space="preserve"> - площадь земельного участка, используемая по целевому назначению (с учетом вида разрешенного использования, градостроительных, санитарных и иных норм и правил).</w:t>
      </w:r>
    </w:p>
    <w:p w:rsidR="00826F94" w:rsidRPr="007B1010" w:rsidRDefault="00826F94" w:rsidP="00826F94">
      <w:pPr>
        <w:pStyle w:val="ConsPlusNormal"/>
        <w:ind w:firstLine="709"/>
        <w:jc w:val="both"/>
        <w:rPr>
          <w:rFonts w:ascii="Times New Roman" w:hAnsi="Times New Roman" w:cs="Times New Roman"/>
          <w:sz w:val="24"/>
          <w:szCs w:val="24"/>
        </w:rPr>
      </w:pPr>
      <w:r w:rsidRPr="007B1010">
        <w:rPr>
          <w:rFonts w:ascii="Times New Roman" w:hAnsi="Times New Roman" w:cs="Times New Roman"/>
          <w:sz w:val="24"/>
          <w:szCs w:val="24"/>
        </w:rPr>
        <w:t xml:space="preserve">Часть земельного участка признается неиспользуемой, </w:t>
      </w:r>
      <w:r w:rsidR="000A3B37">
        <w:rPr>
          <w:rFonts w:ascii="Times New Roman" w:hAnsi="Times New Roman" w:cs="Times New Roman"/>
          <w:sz w:val="24"/>
          <w:szCs w:val="24"/>
        </w:rPr>
        <w:t>а</w:t>
      </w:r>
      <w:r w:rsidRPr="007B1010">
        <w:rPr>
          <w:rFonts w:ascii="Times New Roman" w:hAnsi="Times New Roman" w:cs="Times New Roman"/>
          <w:sz w:val="24"/>
          <w:szCs w:val="24"/>
        </w:rPr>
        <w:t xml:space="preserve"> </w:t>
      </w:r>
      <w:r w:rsidR="000A3B37">
        <w:rPr>
          <w:rFonts w:ascii="Times New Roman" w:hAnsi="Times New Roman" w:cs="Times New Roman"/>
          <w:sz w:val="24"/>
          <w:szCs w:val="24"/>
        </w:rPr>
        <w:t>ад</w:t>
      </w:r>
      <w:r>
        <w:rPr>
          <w:rFonts w:ascii="Times New Roman" w:hAnsi="Times New Roman" w:cs="Times New Roman"/>
          <w:sz w:val="24"/>
          <w:szCs w:val="24"/>
        </w:rPr>
        <w:t>министраци</w:t>
      </w:r>
      <w:r w:rsidR="000A3B37">
        <w:rPr>
          <w:rFonts w:ascii="Times New Roman" w:hAnsi="Times New Roman" w:cs="Times New Roman"/>
          <w:sz w:val="24"/>
          <w:szCs w:val="24"/>
        </w:rPr>
        <w:t>ей</w:t>
      </w:r>
      <w:r>
        <w:rPr>
          <w:rFonts w:ascii="Times New Roman" w:hAnsi="Times New Roman" w:cs="Times New Roman"/>
          <w:sz w:val="24"/>
          <w:szCs w:val="24"/>
        </w:rPr>
        <w:t xml:space="preserve"> 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7B1010">
        <w:rPr>
          <w:rFonts w:ascii="Times New Roman" w:hAnsi="Times New Roman" w:cs="Times New Roman"/>
          <w:sz w:val="24"/>
          <w:szCs w:val="24"/>
        </w:rPr>
        <w:t>, курирующ</w:t>
      </w:r>
      <w:r w:rsidR="000A3B37">
        <w:rPr>
          <w:rFonts w:ascii="Times New Roman" w:hAnsi="Times New Roman" w:cs="Times New Roman"/>
          <w:sz w:val="24"/>
          <w:szCs w:val="24"/>
        </w:rPr>
        <w:t>ей</w:t>
      </w:r>
      <w:r w:rsidRPr="007B1010">
        <w:rPr>
          <w:rFonts w:ascii="Times New Roman" w:hAnsi="Times New Roman" w:cs="Times New Roman"/>
          <w:sz w:val="24"/>
          <w:szCs w:val="24"/>
        </w:rPr>
        <w:t xml:space="preserve"> деятельность муниципальных учреждений и предприятий муниципального образования «</w:t>
      </w:r>
      <w:r w:rsidR="000A3B37">
        <w:rPr>
          <w:rFonts w:ascii="Times New Roman" w:hAnsi="Times New Roman" w:cs="Times New Roman"/>
          <w:sz w:val="24"/>
          <w:szCs w:val="24"/>
        </w:rPr>
        <w:t>Шеговарское</w:t>
      </w:r>
      <w:r w:rsidRPr="007B1010">
        <w:rPr>
          <w:rFonts w:ascii="Times New Roman" w:hAnsi="Times New Roman" w:cs="Times New Roman"/>
          <w:sz w:val="24"/>
          <w:szCs w:val="24"/>
        </w:rPr>
        <w:t>», осуществляется подготовка предложений по повышению эффективности использования земельного участка, если значение N превышает установленные градостроительным регламентом предельные (минимальные) размеры земельных участков в пределах соответствующей территориальной зоны.</w:t>
      </w:r>
    </w:p>
    <w:p w:rsidR="00826F94" w:rsidRPr="007B1010" w:rsidRDefault="00826F94" w:rsidP="00826F94">
      <w:pPr>
        <w:pStyle w:val="ConsPlusNormal"/>
        <w:ind w:firstLine="709"/>
        <w:jc w:val="both"/>
        <w:rPr>
          <w:rFonts w:ascii="Times New Roman" w:hAnsi="Times New Roman" w:cs="Times New Roman"/>
          <w:sz w:val="24"/>
          <w:szCs w:val="24"/>
        </w:rPr>
      </w:pPr>
      <w:bookmarkStart w:id="10" w:name="P97"/>
      <w:bookmarkEnd w:id="10"/>
      <w:r w:rsidRPr="007B1010">
        <w:rPr>
          <w:rFonts w:ascii="Times New Roman" w:hAnsi="Times New Roman" w:cs="Times New Roman"/>
          <w:sz w:val="24"/>
          <w:szCs w:val="24"/>
        </w:rPr>
        <w:t>4) Показатель эффективности использования имущества муниципальным учреждением</w:t>
      </w:r>
      <w:r>
        <w:rPr>
          <w:rFonts w:ascii="Times New Roman" w:hAnsi="Times New Roman" w:cs="Times New Roman"/>
          <w:sz w:val="24"/>
          <w:szCs w:val="24"/>
        </w:rPr>
        <w:t xml:space="preserve"> и предприятием</w:t>
      </w:r>
      <w:r w:rsidRPr="007B1010">
        <w:rPr>
          <w:rFonts w:ascii="Times New Roman" w:hAnsi="Times New Roman" w:cs="Times New Roman"/>
          <w:sz w:val="24"/>
          <w:szCs w:val="24"/>
        </w:rPr>
        <w:t xml:space="preserve"> муниципального образования «</w:t>
      </w:r>
      <w:r w:rsidR="000A3B37">
        <w:rPr>
          <w:rFonts w:ascii="Times New Roman" w:hAnsi="Times New Roman" w:cs="Times New Roman"/>
          <w:sz w:val="24"/>
          <w:szCs w:val="24"/>
        </w:rPr>
        <w:t>Шеговарское</w:t>
      </w:r>
      <w:r w:rsidRPr="007B1010">
        <w:rPr>
          <w:rFonts w:ascii="Times New Roman" w:hAnsi="Times New Roman" w:cs="Times New Roman"/>
          <w:sz w:val="24"/>
          <w:szCs w:val="24"/>
        </w:rPr>
        <w:t>» определяется следующими методами: сравнительный, доходный, аналитический, независимой оценки.</w:t>
      </w:r>
    </w:p>
    <w:p w:rsidR="00826F94" w:rsidRPr="007B1010" w:rsidRDefault="00826F94" w:rsidP="00826F94">
      <w:pPr>
        <w:pStyle w:val="ConsPlusNormal"/>
        <w:ind w:firstLine="709"/>
        <w:jc w:val="both"/>
        <w:rPr>
          <w:rFonts w:ascii="Times New Roman" w:hAnsi="Times New Roman" w:cs="Times New Roman"/>
          <w:sz w:val="24"/>
          <w:szCs w:val="24"/>
        </w:rPr>
      </w:pPr>
      <w:r w:rsidRPr="007B1010">
        <w:rPr>
          <w:rFonts w:ascii="Times New Roman" w:hAnsi="Times New Roman" w:cs="Times New Roman"/>
          <w:sz w:val="24"/>
          <w:szCs w:val="24"/>
        </w:rPr>
        <w:t xml:space="preserve">Сравнительный метод является общим методом определения эффективности использования имущества, в рамках которого применяется один или более методов, основанных на сравнении использования отдельного объекта имущества с использованием аналогичных объектов, находящихся в муниципальной собственности муниципального образования </w:t>
      </w:r>
      <w:r w:rsidRPr="007B1010">
        <w:rPr>
          <w:rFonts w:ascii="Times New Roman" w:hAnsi="Times New Roman" w:cs="Times New Roman"/>
          <w:sz w:val="24"/>
          <w:szCs w:val="24"/>
        </w:rPr>
        <w:lastRenderedPageBreak/>
        <w:t>«</w:t>
      </w:r>
      <w:r w:rsidR="000A3B37">
        <w:rPr>
          <w:rFonts w:ascii="Times New Roman" w:hAnsi="Times New Roman" w:cs="Times New Roman"/>
          <w:sz w:val="24"/>
          <w:szCs w:val="24"/>
        </w:rPr>
        <w:t>Шеговарское</w:t>
      </w:r>
      <w:r w:rsidRPr="007B1010">
        <w:rPr>
          <w:rFonts w:ascii="Times New Roman" w:hAnsi="Times New Roman" w:cs="Times New Roman"/>
          <w:sz w:val="24"/>
          <w:szCs w:val="24"/>
        </w:rPr>
        <w:t xml:space="preserve">», </w:t>
      </w:r>
      <w:r>
        <w:rPr>
          <w:rFonts w:ascii="Times New Roman" w:hAnsi="Times New Roman" w:cs="Times New Roman"/>
          <w:sz w:val="24"/>
          <w:szCs w:val="24"/>
        </w:rPr>
        <w:t xml:space="preserve">собственности других муниципальных образований, </w:t>
      </w:r>
      <w:r w:rsidRPr="007B1010">
        <w:rPr>
          <w:rFonts w:ascii="Times New Roman" w:hAnsi="Times New Roman" w:cs="Times New Roman"/>
          <w:sz w:val="24"/>
          <w:szCs w:val="24"/>
        </w:rPr>
        <w:t xml:space="preserve">собственности </w:t>
      </w:r>
      <w:r w:rsidR="00004C2D">
        <w:rPr>
          <w:rFonts w:ascii="Times New Roman" w:hAnsi="Times New Roman" w:cs="Times New Roman"/>
          <w:sz w:val="24"/>
          <w:szCs w:val="24"/>
        </w:rPr>
        <w:t>субъектов Российской Федерации</w:t>
      </w:r>
      <w:r w:rsidRPr="007B1010">
        <w:rPr>
          <w:rFonts w:ascii="Times New Roman" w:hAnsi="Times New Roman" w:cs="Times New Roman"/>
          <w:sz w:val="24"/>
          <w:szCs w:val="24"/>
        </w:rPr>
        <w:t>, собственности Российской Федерации.</w:t>
      </w:r>
    </w:p>
    <w:p w:rsidR="00826F94" w:rsidRPr="007B1010" w:rsidRDefault="00826F94" w:rsidP="00826F94">
      <w:pPr>
        <w:pStyle w:val="ConsPlusNormal"/>
        <w:ind w:firstLine="709"/>
        <w:jc w:val="both"/>
        <w:rPr>
          <w:rFonts w:ascii="Times New Roman" w:hAnsi="Times New Roman" w:cs="Times New Roman"/>
          <w:sz w:val="24"/>
          <w:szCs w:val="24"/>
        </w:rPr>
      </w:pPr>
      <w:r w:rsidRPr="007B1010">
        <w:rPr>
          <w:rFonts w:ascii="Times New Roman" w:hAnsi="Times New Roman" w:cs="Times New Roman"/>
          <w:sz w:val="24"/>
          <w:szCs w:val="24"/>
        </w:rPr>
        <w:t>Доходный метод основывается на проведении оценки размера доходов от использования имущества с расходами на содержание имущества и доходами от использования сопоставимого имущества в условиях рынка. Этот метод, как правило, применяется в совокупности со сравнительным методом.</w:t>
      </w:r>
    </w:p>
    <w:p w:rsidR="00826F94" w:rsidRPr="007B1010" w:rsidRDefault="00826F94" w:rsidP="00826F94">
      <w:pPr>
        <w:pStyle w:val="ConsPlusNormal"/>
        <w:ind w:firstLine="709"/>
        <w:jc w:val="both"/>
        <w:rPr>
          <w:rFonts w:ascii="Times New Roman" w:hAnsi="Times New Roman" w:cs="Times New Roman"/>
          <w:sz w:val="24"/>
          <w:szCs w:val="24"/>
        </w:rPr>
      </w:pPr>
      <w:r w:rsidRPr="007B1010">
        <w:rPr>
          <w:rFonts w:ascii="Times New Roman" w:hAnsi="Times New Roman" w:cs="Times New Roman"/>
          <w:sz w:val="24"/>
          <w:szCs w:val="24"/>
        </w:rPr>
        <w:t xml:space="preserve">Аналитический метод состоит из анализа представленных </w:t>
      </w:r>
      <w:proofErr w:type="gramStart"/>
      <w:r w:rsidRPr="007B1010">
        <w:rPr>
          <w:rFonts w:ascii="Times New Roman" w:hAnsi="Times New Roman" w:cs="Times New Roman"/>
          <w:sz w:val="24"/>
          <w:szCs w:val="24"/>
        </w:rPr>
        <w:t>значений показателей эффективности использования имущества</w:t>
      </w:r>
      <w:proofErr w:type="gramEnd"/>
      <w:r w:rsidRPr="007B1010">
        <w:rPr>
          <w:rFonts w:ascii="Times New Roman" w:hAnsi="Times New Roman" w:cs="Times New Roman"/>
          <w:sz w:val="24"/>
          <w:szCs w:val="24"/>
        </w:rPr>
        <w:t xml:space="preserve"> и расчетов эффективности использования на основе указанных значений.</w:t>
      </w:r>
    </w:p>
    <w:p w:rsidR="00826F94" w:rsidRPr="009A4434" w:rsidRDefault="00826F94" w:rsidP="00826F94">
      <w:pPr>
        <w:pStyle w:val="ConsPlusNormal"/>
        <w:ind w:firstLine="709"/>
        <w:jc w:val="both"/>
        <w:rPr>
          <w:rFonts w:ascii="Times New Roman" w:hAnsi="Times New Roman" w:cs="Times New Roman"/>
          <w:sz w:val="24"/>
          <w:szCs w:val="24"/>
        </w:rPr>
      </w:pPr>
      <w:r w:rsidRPr="009A4434">
        <w:rPr>
          <w:rFonts w:ascii="Times New Roman" w:hAnsi="Times New Roman" w:cs="Times New Roman"/>
          <w:sz w:val="24"/>
          <w:szCs w:val="24"/>
        </w:rPr>
        <w:t xml:space="preserve">Метод независимой оценки основывается на определении эффективности использования имущества путем привлечения третьих лиц для проведения независимой оценки и сравнения фактических значений показателей с </w:t>
      </w:r>
      <w:proofErr w:type="gramStart"/>
      <w:r w:rsidRPr="009A4434">
        <w:rPr>
          <w:rFonts w:ascii="Times New Roman" w:hAnsi="Times New Roman" w:cs="Times New Roman"/>
          <w:sz w:val="24"/>
          <w:szCs w:val="24"/>
        </w:rPr>
        <w:t>полученными</w:t>
      </w:r>
      <w:proofErr w:type="gramEnd"/>
      <w:r w:rsidRPr="009A4434">
        <w:rPr>
          <w:rFonts w:ascii="Times New Roman" w:hAnsi="Times New Roman" w:cs="Times New Roman"/>
          <w:sz w:val="24"/>
          <w:szCs w:val="24"/>
        </w:rPr>
        <w:t xml:space="preserve"> в ходе такой оценки.</w:t>
      </w:r>
    </w:p>
    <w:p w:rsidR="00826F94" w:rsidRPr="009A4434" w:rsidRDefault="00826F94" w:rsidP="00826F94">
      <w:pPr>
        <w:pStyle w:val="ConsPlusNormal"/>
        <w:ind w:firstLine="709"/>
        <w:jc w:val="both"/>
        <w:rPr>
          <w:rFonts w:ascii="Times New Roman" w:hAnsi="Times New Roman" w:cs="Times New Roman"/>
          <w:sz w:val="24"/>
          <w:szCs w:val="24"/>
        </w:rPr>
      </w:pPr>
      <w:r w:rsidRPr="009A4434">
        <w:rPr>
          <w:rFonts w:ascii="Times New Roman" w:hAnsi="Times New Roman" w:cs="Times New Roman"/>
          <w:sz w:val="24"/>
          <w:szCs w:val="24"/>
        </w:rPr>
        <w:t xml:space="preserve">По результатам </w:t>
      </w:r>
      <w:proofErr w:type="gramStart"/>
      <w:r w:rsidRPr="009A4434">
        <w:rPr>
          <w:rFonts w:ascii="Times New Roman" w:hAnsi="Times New Roman" w:cs="Times New Roman"/>
          <w:sz w:val="24"/>
          <w:szCs w:val="24"/>
        </w:rPr>
        <w:t>применения методов оценки показателей эффективности использования имущества</w:t>
      </w:r>
      <w:proofErr w:type="gramEnd"/>
      <w:r w:rsidRPr="009A4434">
        <w:rPr>
          <w:rFonts w:ascii="Times New Roman" w:hAnsi="Times New Roman" w:cs="Times New Roman"/>
          <w:sz w:val="24"/>
          <w:szCs w:val="24"/>
        </w:rPr>
        <w:t xml:space="preserve"> </w:t>
      </w:r>
      <w:r w:rsidR="000A3B37">
        <w:rPr>
          <w:rFonts w:ascii="Times New Roman" w:hAnsi="Times New Roman" w:cs="Times New Roman"/>
          <w:sz w:val="24"/>
          <w:szCs w:val="24"/>
        </w:rPr>
        <w:t>администрацией</w:t>
      </w:r>
      <w:r w:rsidRPr="009A4434">
        <w:rPr>
          <w:rFonts w:ascii="Times New Roman" w:hAnsi="Times New Roman" w:cs="Times New Roman"/>
          <w:sz w:val="24"/>
          <w:szCs w:val="24"/>
        </w:rPr>
        <w:t xml:space="preserve"> формируется вывод об эффективном либо неэффективном использовании имущества муниципальным учреждением</w:t>
      </w:r>
      <w:r>
        <w:rPr>
          <w:rFonts w:ascii="Times New Roman" w:hAnsi="Times New Roman" w:cs="Times New Roman"/>
          <w:sz w:val="24"/>
          <w:szCs w:val="24"/>
        </w:rPr>
        <w:t>, предприятием</w:t>
      </w:r>
      <w:r w:rsidRPr="009A4434">
        <w:rPr>
          <w:rFonts w:ascii="Times New Roman" w:hAnsi="Times New Roman" w:cs="Times New Roman"/>
          <w:sz w:val="24"/>
          <w:szCs w:val="24"/>
        </w:rPr>
        <w:t xml:space="preserve"> муниципального образования «</w:t>
      </w:r>
      <w:r w:rsidR="000A3B37">
        <w:rPr>
          <w:rFonts w:ascii="Times New Roman" w:hAnsi="Times New Roman" w:cs="Times New Roman"/>
          <w:sz w:val="24"/>
          <w:szCs w:val="24"/>
        </w:rPr>
        <w:t>Шеговарское</w:t>
      </w:r>
      <w:r w:rsidRPr="009A4434">
        <w:rPr>
          <w:rFonts w:ascii="Times New Roman" w:hAnsi="Times New Roman" w:cs="Times New Roman"/>
          <w:sz w:val="24"/>
          <w:szCs w:val="24"/>
        </w:rPr>
        <w:t>».</w:t>
      </w:r>
    </w:p>
    <w:p w:rsidR="00826F94" w:rsidRPr="009A4434" w:rsidRDefault="00826F94" w:rsidP="00826F94">
      <w:pPr>
        <w:suppressAutoHyphens/>
        <w:spacing w:after="0" w:line="240" w:lineRule="auto"/>
        <w:ind w:firstLine="709"/>
        <w:jc w:val="both"/>
        <w:rPr>
          <w:rFonts w:ascii="Times New Roman" w:hAnsi="Times New Roman" w:cs="Times New Roman"/>
          <w:sz w:val="24"/>
          <w:szCs w:val="24"/>
        </w:rPr>
      </w:pPr>
      <w:bookmarkStart w:id="11" w:name="P103"/>
      <w:bookmarkEnd w:id="11"/>
      <w:r w:rsidRPr="009A4434">
        <w:rPr>
          <w:rFonts w:ascii="Times New Roman" w:hAnsi="Times New Roman" w:cs="Times New Roman"/>
          <w:sz w:val="24"/>
          <w:szCs w:val="24"/>
        </w:rPr>
        <w:t xml:space="preserve">7. </w:t>
      </w:r>
      <w:proofErr w:type="gramStart"/>
      <w:r w:rsidR="00BF270A">
        <w:rPr>
          <w:rFonts w:ascii="Times New Roman" w:hAnsi="Times New Roman" w:cs="Times New Roman"/>
          <w:sz w:val="24"/>
          <w:szCs w:val="24"/>
        </w:rPr>
        <w:t>Главный специалист</w:t>
      </w:r>
      <w:r>
        <w:rPr>
          <w:rFonts w:ascii="Times New Roman" w:hAnsi="Times New Roman" w:cs="Times New Roman"/>
          <w:sz w:val="24"/>
          <w:szCs w:val="24"/>
        </w:rPr>
        <w:t xml:space="preserve"> </w:t>
      </w:r>
      <w:r w:rsidRPr="009A4434">
        <w:rPr>
          <w:rFonts w:ascii="Times New Roman" w:hAnsi="Times New Roman" w:cs="Times New Roman"/>
          <w:sz w:val="24"/>
          <w:szCs w:val="24"/>
        </w:rPr>
        <w:t>осуществляет подготовк</w:t>
      </w:r>
      <w:r w:rsidR="000A3B37">
        <w:rPr>
          <w:rFonts w:ascii="Times New Roman" w:hAnsi="Times New Roman" w:cs="Times New Roman"/>
          <w:sz w:val="24"/>
          <w:szCs w:val="24"/>
        </w:rPr>
        <w:t>у</w:t>
      </w:r>
      <w:r w:rsidRPr="009A4434">
        <w:rPr>
          <w:rFonts w:ascii="Times New Roman" w:hAnsi="Times New Roman" w:cs="Times New Roman"/>
          <w:sz w:val="24"/>
          <w:szCs w:val="24"/>
        </w:rPr>
        <w:t xml:space="preserve"> аналитической записки с указанием показателей целевого использования объектов недвижимого имущества, определенных в соответствии с </w:t>
      </w:r>
      <w:hyperlink w:anchor="P53" w:history="1">
        <w:r w:rsidRPr="009A4434">
          <w:rPr>
            <w:rFonts w:ascii="Times New Roman" w:hAnsi="Times New Roman" w:cs="Times New Roman"/>
            <w:sz w:val="24"/>
            <w:szCs w:val="24"/>
          </w:rPr>
          <w:t>подпунктами 1</w:t>
        </w:r>
      </w:hyperlink>
      <w:r w:rsidRPr="009A4434">
        <w:rPr>
          <w:rFonts w:ascii="Times New Roman" w:hAnsi="Times New Roman" w:cs="Times New Roman"/>
          <w:sz w:val="24"/>
          <w:szCs w:val="24"/>
        </w:rPr>
        <w:t xml:space="preserve"> - </w:t>
      </w:r>
      <w:hyperlink w:anchor="P85" w:history="1">
        <w:r w:rsidRPr="009A4434">
          <w:rPr>
            <w:rFonts w:ascii="Times New Roman" w:hAnsi="Times New Roman" w:cs="Times New Roman"/>
            <w:sz w:val="24"/>
            <w:szCs w:val="24"/>
          </w:rPr>
          <w:t>2 пункта 6</w:t>
        </w:r>
      </w:hyperlink>
      <w:r w:rsidRPr="009A4434">
        <w:rPr>
          <w:rFonts w:ascii="Times New Roman" w:hAnsi="Times New Roman" w:cs="Times New Roman"/>
          <w:sz w:val="24"/>
          <w:szCs w:val="24"/>
        </w:rPr>
        <w:t xml:space="preserve"> настоящей Методики, выводов об эффективности использования имущества муниципальными учреждениями </w:t>
      </w:r>
      <w:r>
        <w:rPr>
          <w:rFonts w:ascii="Times New Roman" w:hAnsi="Times New Roman" w:cs="Times New Roman"/>
          <w:sz w:val="24"/>
          <w:szCs w:val="24"/>
        </w:rPr>
        <w:t>и предприятиями 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9A4434">
        <w:rPr>
          <w:rFonts w:ascii="Times New Roman" w:hAnsi="Times New Roman" w:cs="Times New Roman"/>
          <w:sz w:val="24"/>
          <w:szCs w:val="24"/>
        </w:rPr>
        <w:t xml:space="preserve">, сформированных в соответствии с </w:t>
      </w:r>
      <w:hyperlink w:anchor="P92" w:history="1">
        <w:r w:rsidRPr="009A4434">
          <w:rPr>
            <w:rFonts w:ascii="Times New Roman" w:hAnsi="Times New Roman" w:cs="Times New Roman"/>
            <w:sz w:val="24"/>
            <w:szCs w:val="24"/>
          </w:rPr>
          <w:t>подпунктом 3 пункта 6</w:t>
        </w:r>
      </w:hyperlink>
      <w:r w:rsidRPr="009A4434">
        <w:rPr>
          <w:rFonts w:ascii="Times New Roman" w:hAnsi="Times New Roman" w:cs="Times New Roman"/>
          <w:sz w:val="24"/>
          <w:szCs w:val="24"/>
        </w:rPr>
        <w:t xml:space="preserve"> настоящей Методики, и пояснениями по проведенному анализу с указанием причин, повлекших неиспользование, неэффективное использование имущества.</w:t>
      </w:r>
      <w:proofErr w:type="gramEnd"/>
    </w:p>
    <w:p w:rsidR="00576ED5" w:rsidRDefault="00826F94" w:rsidP="00826F94">
      <w:pPr>
        <w:suppressAutoHyphens/>
        <w:spacing w:after="0" w:line="240" w:lineRule="auto"/>
        <w:ind w:firstLine="709"/>
        <w:jc w:val="both"/>
        <w:rPr>
          <w:rFonts w:ascii="Times New Roman" w:hAnsi="Times New Roman" w:cs="Times New Roman"/>
          <w:sz w:val="24"/>
          <w:szCs w:val="24"/>
        </w:rPr>
      </w:pPr>
      <w:r w:rsidRPr="009A4434">
        <w:rPr>
          <w:rFonts w:ascii="Times New Roman" w:hAnsi="Times New Roman" w:cs="Times New Roman"/>
          <w:sz w:val="24"/>
          <w:szCs w:val="24"/>
        </w:rPr>
        <w:t xml:space="preserve">8. </w:t>
      </w:r>
      <w:proofErr w:type="gramStart"/>
      <w:r w:rsidR="00BF270A">
        <w:rPr>
          <w:rFonts w:ascii="Times New Roman" w:hAnsi="Times New Roman" w:cs="Times New Roman"/>
          <w:sz w:val="24"/>
          <w:szCs w:val="24"/>
        </w:rPr>
        <w:t>Главный специалист</w:t>
      </w:r>
      <w:r w:rsidRPr="009A4434">
        <w:rPr>
          <w:rFonts w:ascii="Times New Roman" w:hAnsi="Times New Roman" w:cs="Times New Roman"/>
          <w:sz w:val="24"/>
          <w:szCs w:val="24"/>
        </w:rPr>
        <w:t xml:space="preserve">, рассмотрев сведения, указанные в </w:t>
      </w:r>
      <w:hyperlink w:anchor="P49" w:history="1">
        <w:r w:rsidRPr="009A4434">
          <w:rPr>
            <w:rFonts w:ascii="Times New Roman" w:hAnsi="Times New Roman" w:cs="Times New Roman"/>
            <w:sz w:val="24"/>
            <w:szCs w:val="24"/>
          </w:rPr>
          <w:t>подпункте 4 пункта 5</w:t>
        </w:r>
      </w:hyperlink>
      <w:r w:rsidRPr="009A4434">
        <w:rPr>
          <w:rFonts w:ascii="Times New Roman" w:hAnsi="Times New Roman" w:cs="Times New Roman"/>
          <w:sz w:val="24"/>
          <w:szCs w:val="24"/>
        </w:rPr>
        <w:t xml:space="preserve"> настоящей Методики, совместно </w:t>
      </w:r>
      <w:r w:rsidR="000A3B37">
        <w:rPr>
          <w:rFonts w:ascii="Times New Roman" w:hAnsi="Times New Roman" w:cs="Times New Roman"/>
          <w:sz w:val="24"/>
          <w:szCs w:val="24"/>
        </w:rPr>
        <w:t xml:space="preserve">с </w:t>
      </w:r>
      <w:r w:rsidRPr="009A4434">
        <w:rPr>
          <w:rFonts w:ascii="Times New Roman" w:hAnsi="Times New Roman" w:cs="Times New Roman"/>
          <w:sz w:val="24"/>
          <w:szCs w:val="24"/>
        </w:rPr>
        <w:t xml:space="preserve">муниципальными учреждениями </w:t>
      </w:r>
      <w:r>
        <w:rPr>
          <w:rFonts w:ascii="Times New Roman" w:hAnsi="Times New Roman" w:cs="Times New Roman"/>
          <w:sz w:val="24"/>
          <w:szCs w:val="24"/>
        </w:rPr>
        <w:t>и предприятиями муниципального образования «</w:t>
      </w:r>
      <w:r w:rsidR="000A3B37">
        <w:rPr>
          <w:rFonts w:ascii="Times New Roman" w:hAnsi="Times New Roman" w:cs="Times New Roman"/>
          <w:sz w:val="24"/>
          <w:szCs w:val="24"/>
        </w:rPr>
        <w:t>Шеговарское</w:t>
      </w:r>
      <w:r>
        <w:rPr>
          <w:rFonts w:ascii="Times New Roman" w:hAnsi="Times New Roman" w:cs="Times New Roman"/>
          <w:sz w:val="24"/>
          <w:szCs w:val="24"/>
        </w:rPr>
        <w:t>»</w:t>
      </w:r>
      <w:r w:rsidRPr="009A4434">
        <w:rPr>
          <w:rFonts w:ascii="Times New Roman" w:hAnsi="Times New Roman" w:cs="Times New Roman"/>
          <w:sz w:val="24"/>
          <w:szCs w:val="24"/>
        </w:rPr>
        <w:t>,  ежегодно в срок до 1 июня года, следующего за отчетным, осуществляет подготовку и представление Главе муниципального образования «</w:t>
      </w:r>
      <w:r w:rsidR="00F82B06">
        <w:rPr>
          <w:rFonts w:ascii="Times New Roman" w:hAnsi="Times New Roman" w:cs="Times New Roman"/>
          <w:sz w:val="24"/>
          <w:szCs w:val="24"/>
        </w:rPr>
        <w:t>Шеговарское»</w:t>
      </w:r>
      <w:r w:rsidRPr="009A4434">
        <w:rPr>
          <w:rFonts w:ascii="Times New Roman" w:hAnsi="Times New Roman" w:cs="Times New Roman"/>
          <w:sz w:val="24"/>
          <w:szCs w:val="24"/>
        </w:rPr>
        <w:t xml:space="preserve"> предложений по повышению эффективности использования недвижимого имущества, вовлечению выявленного неиспользуемого недвижимого имущества в хозяйственный оборот.</w:t>
      </w:r>
      <w:proofErr w:type="gramEnd"/>
    </w:p>
    <w:p w:rsidR="00576ED5" w:rsidRPr="00576ED5" w:rsidRDefault="00576ED5" w:rsidP="00576ED5">
      <w:pPr>
        <w:rPr>
          <w:rFonts w:ascii="Times New Roman" w:hAnsi="Times New Roman" w:cs="Times New Roman"/>
          <w:sz w:val="24"/>
          <w:szCs w:val="24"/>
        </w:rPr>
      </w:pPr>
      <w:r>
        <w:rPr>
          <w:rFonts w:ascii="Times New Roman" w:hAnsi="Times New Roman" w:cs="Times New Roman"/>
          <w:sz w:val="24"/>
          <w:szCs w:val="24"/>
        </w:rPr>
        <w:br w:type="page"/>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1</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F82B06">
        <w:rPr>
          <w:rFonts w:ascii="Times New Roman" w:hAnsi="Times New Roman" w:cs="Times New Roman"/>
          <w:bCs/>
          <w:sz w:val="20"/>
          <w:szCs w:val="20"/>
        </w:rPr>
        <w:t>Шеговарское</w:t>
      </w:r>
      <w:r>
        <w:rPr>
          <w:rFonts w:ascii="Times New Roman" w:hAnsi="Times New Roman" w:cs="Times New Roman"/>
          <w:bCs/>
          <w:sz w:val="20"/>
          <w:szCs w:val="20"/>
        </w:rPr>
        <w:t>»</w:t>
      </w: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Сведения об объекте недвижимого имущества</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(полное наименование организации (балансодержателя объекта)</w:t>
      </w:r>
      <w:proofErr w:type="gramEnd"/>
    </w:p>
    <w:p w:rsidR="00826F94" w:rsidRPr="00C957FF" w:rsidRDefault="00826F94" w:rsidP="00826F94">
      <w:pPr>
        <w:spacing w:after="0" w:line="240" w:lineRule="auto"/>
        <w:jc w:val="center"/>
        <w:rPr>
          <w:rFonts w:ascii="Times New Roman" w:hAnsi="Times New Roman" w:cs="Times New Roman"/>
          <w:sz w:val="16"/>
          <w:szCs w:val="16"/>
        </w:rPr>
      </w:pP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_________ 20__ года</w:t>
      </w:r>
    </w:p>
    <w:p w:rsidR="00826F94" w:rsidRPr="00C957FF" w:rsidRDefault="00826F94" w:rsidP="00826F94">
      <w:pPr>
        <w:spacing w:after="0" w:line="240" w:lineRule="auto"/>
        <w:jc w:val="center"/>
        <w:rPr>
          <w:rFonts w:ascii="Times New Roman" w:hAnsi="Times New Roman" w:cs="Times New Roman"/>
          <w:sz w:val="16"/>
          <w:szCs w:val="16"/>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230"/>
        <w:gridCol w:w="1842"/>
      </w:tblGrid>
      <w:tr w:rsidR="00826F94" w:rsidRPr="00C957FF" w:rsidTr="00B64590">
        <w:trPr>
          <w:trHeight w:val="196"/>
        </w:trPr>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Кадастровый номер объекта недвижимости</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rPr>
          <w:trHeight w:val="712"/>
        </w:trPr>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Наименование объекта недвижимости (указывается в соответствии со свидетельством о государственной регистрации права либо технической документацией)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3</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Местонахождение объекта</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4</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Назначение объекта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5</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Основание нахождения (право пользования), номер распорядительного документа, дата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6</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кв. м (с указанием полезной площади и площади помещений общего пользования)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7</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Протяженность, </w:t>
            </w:r>
            <w:proofErr w:type="gramStart"/>
            <w:r w:rsidRPr="00C957FF">
              <w:rPr>
                <w:rFonts w:ascii="Times New Roman" w:hAnsi="Times New Roman" w:cs="Times New Roman"/>
                <w:sz w:val="20"/>
                <w:szCs w:val="20"/>
              </w:rPr>
              <w:t>км</w:t>
            </w:r>
            <w:proofErr w:type="gramEnd"/>
            <w:r w:rsidRPr="00C957FF">
              <w:rPr>
                <w:rFonts w:ascii="Times New Roman" w:hAnsi="Times New Roman" w:cs="Times New Roman"/>
                <w:sz w:val="20"/>
                <w:szCs w:val="20"/>
              </w:rPr>
              <w:t xml:space="preserve">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8</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Балансовая стоимость, рублей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9</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Остаточная стоимость, рублей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10</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Технический паспорт, номер, дата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11</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Кадастровый паспорт, номер, дата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12</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Описание физического состояния объекта (удовлетворительное, неудовлетворительное, иные сведения)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13</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Государственная регистрация права собственности на объект (дата, номер регистрационной записи)</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14</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Государственная регистрация права оперативного управления, хозяйственного ведения (дата, номер регистрационной записи)</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15</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(с указанием полезной площади и площади помещений общего пользования), занимаемая балансодержателем (за исключением площадей, предоставленных иным лицам), кв. м (для государственных унитарных предприятий)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16</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(с указанием полезной площади и площади помещений общего пользования), используемая балансодержателем при выполнении муниципального  задания, утвержденного учредителем, кв. м (для муниципальных учреждений)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17</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(с указанием полезной площади и площади помещений общего пользования), используемая балансодержателем, для оказания платных услуг и осуществления иной приносящей доход деятельности, предусмотренной уставом (за исключением площадей, предоставленных иным лицам), кв. м (для  муниципальных учреждений)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18</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Общая площадь (с указанием полезной площади и площади помещений общего пользования), занимаемая иными лицами на праве аренды (безвозмездного пользования), кв. 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19</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Иное обременение (основание, срок действия обременения)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20</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Количество арендаторов (пользователей)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21</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Площадь свободных (неиспользуемых) помещений (с указанием полезной площади и площади помещений общего пользования), кв. 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22</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Данные по земельному участку, на котором располагается объект недвижимости (кадастровый номер, разрешенное использование, площадь, кв. м)</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23</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Отнесение к специализированному жилищному фонду (с указанием реквизитов решения)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24</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Принадлежность к памятникам истории и культуры (с указанием реквизитов решения)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25</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Отнесение к объектам гражданской обороны (с указанием наличия паспортов </w:t>
            </w:r>
            <w:r w:rsidRPr="00C957FF">
              <w:rPr>
                <w:rFonts w:ascii="Times New Roman" w:hAnsi="Times New Roman" w:cs="Times New Roman"/>
                <w:sz w:val="20"/>
                <w:szCs w:val="20"/>
              </w:rPr>
              <w:lastRenderedPageBreak/>
              <w:t>или иных документов на защитные сооружения)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lastRenderedPageBreak/>
              <w:t>26</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Предложения по повышению эффективности использования объекта недвижимости, вовлечению объекта в хозяйственный оборот либо указание причин, приведших к непригодности его дальнейшей эксплуатации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val="restart"/>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27</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Сумма доходов, полученная в отчетном году от использования объекта недвижимости, рублей (для государственных учреждений), в том числе:</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от сдачи имущества в аренду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от оказания платных услуг (выполнения работ)</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от оказания услуг (выполнения работ) в соответствии с муниципальным заданием, утвержденным учредителем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val="restart"/>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28</w:t>
            </w:r>
          </w:p>
        </w:tc>
        <w:tc>
          <w:tcPr>
            <w:tcW w:w="7230" w:type="dxa"/>
          </w:tcPr>
          <w:p w:rsidR="00826F94" w:rsidRPr="00C957FF" w:rsidRDefault="00826F94" w:rsidP="00F82B06">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Сумма расходов, направленная на содержание объекта недвижимости, рублей (для </w:t>
            </w:r>
            <w:r w:rsidR="00F82B06">
              <w:rPr>
                <w:rFonts w:ascii="Times New Roman" w:hAnsi="Times New Roman" w:cs="Times New Roman"/>
                <w:sz w:val="20"/>
                <w:szCs w:val="20"/>
              </w:rPr>
              <w:t xml:space="preserve">муниципальных </w:t>
            </w:r>
            <w:r w:rsidRPr="00C957FF">
              <w:rPr>
                <w:rFonts w:ascii="Times New Roman" w:hAnsi="Times New Roman" w:cs="Times New Roman"/>
                <w:sz w:val="20"/>
                <w:szCs w:val="20"/>
              </w:rPr>
              <w:t>учреждений), в том числе:</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выплата налога на имущество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имущество, переданное в аренду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имущество, переданное в безвозмездное пользование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имущество, используемое для оказания платных услуг (выполнения работ)</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имущество, используемое для оказания услуг (выполнения работ) в соответствии с муниципальным  заданием, утвержденным учредителем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bl>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jc w:val="center"/>
        <w:outlineLvl w:val="2"/>
        <w:rPr>
          <w:rFonts w:ascii="Times New Roman" w:hAnsi="Times New Roman" w:cs="Times New Roman"/>
          <w:b/>
          <w:bCs/>
          <w:sz w:val="16"/>
          <w:szCs w:val="16"/>
        </w:rPr>
      </w:pPr>
    </w:p>
    <w:p w:rsidR="00826F94" w:rsidRPr="00C957FF" w:rsidRDefault="00826F94" w:rsidP="00826F94">
      <w:pPr>
        <w:jc w:val="center"/>
        <w:outlineLvl w:val="2"/>
        <w:rPr>
          <w:rFonts w:ascii="Times New Roman" w:hAnsi="Times New Roman" w:cs="Times New Roman"/>
          <w:b/>
          <w:bCs/>
          <w:sz w:val="16"/>
          <w:szCs w:val="16"/>
        </w:rPr>
      </w:pPr>
    </w:p>
    <w:p w:rsidR="00826F94" w:rsidRPr="00C957FF" w:rsidRDefault="00826F94" w:rsidP="00826F94">
      <w:pPr>
        <w:jc w:val="center"/>
        <w:outlineLvl w:val="2"/>
        <w:rPr>
          <w:rFonts w:ascii="Times New Roman" w:hAnsi="Times New Roman" w:cs="Times New Roman"/>
          <w:b/>
          <w:bCs/>
          <w:sz w:val="16"/>
          <w:szCs w:val="16"/>
        </w:rPr>
      </w:pPr>
    </w:p>
    <w:p w:rsidR="00826F94" w:rsidRPr="00C957FF" w:rsidRDefault="00826F94" w:rsidP="00826F94">
      <w:pPr>
        <w:outlineLvl w:val="2"/>
        <w:rPr>
          <w:rFonts w:ascii="Times New Roman" w:hAnsi="Times New Roman" w:cs="Times New Roman"/>
          <w:bCs/>
          <w:sz w:val="24"/>
          <w:szCs w:val="24"/>
        </w:rPr>
      </w:pPr>
      <w:r w:rsidRPr="00C957FF">
        <w:rPr>
          <w:rFonts w:ascii="Times New Roman" w:hAnsi="Times New Roman" w:cs="Times New Roman"/>
          <w:bCs/>
          <w:sz w:val="24"/>
          <w:szCs w:val="24"/>
        </w:rPr>
        <w:t>СОГЛАСОВАНО:</w:t>
      </w:r>
    </w:p>
    <w:p w:rsidR="00826F94" w:rsidRPr="00C957FF" w:rsidRDefault="00F82B06" w:rsidP="00826F94">
      <w:pPr>
        <w:outlineLvl w:val="2"/>
        <w:rPr>
          <w:rFonts w:ascii="Times New Roman" w:hAnsi="Times New Roman" w:cs="Times New Roman"/>
          <w:bCs/>
          <w:sz w:val="24"/>
          <w:szCs w:val="24"/>
        </w:rPr>
      </w:pPr>
      <w:r>
        <w:rPr>
          <w:rFonts w:ascii="Times New Roman" w:hAnsi="Times New Roman" w:cs="Times New Roman"/>
          <w:bCs/>
          <w:sz w:val="24"/>
          <w:szCs w:val="24"/>
        </w:rPr>
        <w:t>Глава муниципального образования  «Шеговарское»</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576ED5" w:rsidP="00576ED5">
      <w:pPr>
        <w:rPr>
          <w:rFonts w:ascii="Times New Roman" w:hAnsi="Times New Roman" w:cs="Times New Roman"/>
          <w:b/>
          <w:bCs/>
          <w:sz w:val="16"/>
          <w:szCs w:val="16"/>
        </w:rPr>
      </w:pPr>
      <w:r>
        <w:rPr>
          <w:rFonts w:ascii="Times New Roman" w:hAnsi="Times New Roman" w:cs="Times New Roman"/>
          <w:b/>
          <w:bCs/>
          <w:sz w:val="16"/>
          <w:szCs w:val="16"/>
        </w:rPr>
        <w:br w:type="page"/>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2</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F82B06">
        <w:rPr>
          <w:rFonts w:ascii="Times New Roman" w:hAnsi="Times New Roman" w:cs="Times New Roman"/>
          <w:bCs/>
          <w:sz w:val="20"/>
          <w:szCs w:val="20"/>
        </w:rPr>
        <w:t>Шеговарское</w:t>
      </w:r>
      <w:r>
        <w:rPr>
          <w:rFonts w:ascii="Times New Roman" w:hAnsi="Times New Roman" w:cs="Times New Roman"/>
          <w:bCs/>
          <w:sz w:val="20"/>
          <w:szCs w:val="20"/>
        </w:rPr>
        <w:t>»</w:t>
      </w: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Сведения о земельном участке</w:t>
      </w:r>
    </w:p>
    <w:p w:rsidR="00826F94" w:rsidRPr="00C957FF" w:rsidRDefault="00826F94" w:rsidP="00576ED5">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(полное наименование организации (балансодержателя объекта)</w:t>
      </w:r>
      <w:proofErr w:type="gramEnd"/>
    </w:p>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_________ 20__ года</w:t>
      </w:r>
    </w:p>
    <w:p w:rsidR="00826F94" w:rsidRPr="00C957FF" w:rsidRDefault="00826F94" w:rsidP="00826F94">
      <w:pPr>
        <w:spacing w:after="0" w:line="240" w:lineRule="auto"/>
        <w:jc w:val="center"/>
        <w:rPr>
          <w:rFonts w:ascii="Times New Roman" w:hAnsi="Times New Roman" w:cs="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804"/>
        <w:gridCol w:w="2268"/>
      </w:tblGrid>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Кадастровый номер земельного участка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Местоположение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Категория земель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Вид разрешенного использования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Площадь,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6</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Вид права на земельный участок (постоянное (бессрочное) пользование, безвозмездное пользование, аренда)</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7</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Документ - основание предоставления (дата, номер)</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8</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Государственная регистрация права собственности (дата, номер регистрационной записи)</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9</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Государственная регистрация права пользования (дата, номер регистрационной записи)</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10</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Количество объектов недвижимости, расположенных на земельном участке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Наименования и площади объектов недвижимости, расположенных на земельном участке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Площадь земельного участка, используемая для уставной деятельности,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Площадь земельного участка, переданная в пользование третьим лицам, в том числе сервитут,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Размер арендной платы/земельного налога за земельный участок (руб./кв. м)</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Кадастровая стоимость земельного участка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16</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Обременения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bl>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rPr>
        <w:t>                       </w:t>
      </w:r>
      <w:r w:rsidRPr="00C957FF">
        <w:rPr>
          <w:rFonts w:ascii="Times New Roman" w:hAnsi="Times New Roman" w:cs="Times New Roman"/>
          <w:sz w:val="16"/>
          <w:szCs w:val="16"/>
        </w:rPr>
        <w:t>(должность)                                        (подпись)                                          (Ф.И.О.)</w:t>
      </w:r>
    </w:p>
    <w:p w:rsidR="00826F94" w:rsidRPr="00C957FF" w:rsidRDefault="00826F94" w:rsidP="00826F94">
      <w:pPr>
        <w:spacing w:after="0" w:line="240" w:lineRule="auto"/>
        <w:jc w:val="center"/>
        <w:outlineLvl w:val="2"/>
        <w:rPr>
          <w:rFonts w:ascii="Times New Roman" w:hAnsi="Times New Roman" w:cs="Times New Roman"/>
          <w:b/>
          <w:bCs/>
        </w:rPr>
      </w:pP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СОГЛАСОВАНО:</w:t>
      </w:r>
    </w:p>
    <w:p w:rsidR="00826F94" w:rsidRPr="00C957FF" w:rsidRDefault="00F82B06" w:rsidP="00826F94">
      <w:pPr>
        <w:spacing w:after="0" w:line="240" w:lineRule="auto"/>
        <w:jc w:val="both"/>
        <w:outlineLvl w:val="2"/>
        <w:rPr>
          <w:rFonts w:ascii="Times New Roman" w:hAnsi="Times New Roman" w:cs="Times New Roman"/>
          <w:bCs/>
        </w:rPr>
      </w:pPr>
      <w:r>
        <w:rPr>
          <w:rFonts w:ascii="Times New Roman" w:hAnsi="Times New Roman" w:cs="Times New Roman"/>
          <w:bCs/>
        </w:rPr>
        <w:t>Глава муниципального образования «Шеговарское»</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576ED5" w:rsidRDefault="00826F94" w:rsidP="00576ED5">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r w:rsidR="00576ED5">
        <w:rPr>
          <w:rFonts w:ascii="Times New Roman" w:hAnsi="Times New Roman" w:cs="Times New Roman"/>
          <w:sz w:val="16"/>
          <w:szCs w:val="16"/>
        </w:rPr>
        <w:br w:type="page"/>
      </w:r>
    </w:p>
    <w:p w:rsidR="00826F94" w:rsidRPr="00C957FF" w:rsidRDefault="00826F94" w:rsidP="00826F94">
      <w:pPr>
        <w:spacing w:after="0" w:line="240" w:lineRule="auto"/>
        <w:rPr>
          <w:rFonts w:ascii="Times New Roman" w:hAnsi="Times New Roman" w:cs="Times New Roman"/>
          <w:sz w:val="16"/>
          <w:szCs w:val="16"/>
        </w:rPr>
      </w:pP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Приложение 3</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F82B06">
        <w:rPr>
          <w:rFonts w:ascii="Times New Roman" w:hAnsi="Times New Roman" w:cs="Times New Roman"/>
          <w:bCs/>
          <w:sz w:val="20"/>
          <w:szCs w:val="20"/>
        </w:rPr>
        <w:t>Шеговарское</w:t>
      </w:r>
      <w:r>
        <w:rPr>
          <w:rFonts w:ascii="Times New Roman" w:hAnsi="Times New Roman" w:cs="Times New Roman"/>
          <w:bCs/>
          <w:sz w:val="20"/>
          <w:szCs w:val="20"/>
        </w:rPr>
        <w:t>»</w:t>
      </w:r>
      <w:r w:rsidR="008001F5">
        <w:rPr>
          <w:rFonts w:ascii="Times New Roman" w:hAnsi="Times New Roman" w:cs="Times New Roman"/>
          <w:bCs/>
          <w:sz w:val="20"/>
          <w:szCs w:val="20"/>
        </w:rPr>
        <w:t>,</w:t>
      </w:r>
    </w:p>
    <w:p w:rsidR="00826F94" w:rsidRPr="00C957FF" w:rsidRDefault="00826F94" w:rsidP="009E1113">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Сведения об арендаторе (пользователе) объекта недвижимости</w:t>
      </w:r>
    </w:p>
    <w:p w:rsidR="00826F94" w:rsidRPr="00C957FF" w:rsidRDefault="00826F94" w:rsidP="00826F94">
      <w:pPr>
        <w:spacing w:after="0" w:line="240" w:lineRule="auto"/>
        <w:jc w:val="right"/>
        <w:rPr>
          <w:rFonts w:ascii="Times New Roman" w:hAnsi="Times New Roman" w:cs="Times New Roman"/>
          <w:sz w:val="24"/>
          <w:szCs w:val="24"/>
        </w:rPr>
      </w:pP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Сведения об арендаторе (пользователе) объекта недвижимости</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 20__ года</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(полное наименование организации (балансодержателя объекта)</w:t>
      </w:r>
      <w:proofErr w:type="gramEnd"/>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(наименование объекта недвижимости)</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(местонахождение объекта недвижимости)</w:t>
      </w:r>
    </w:p>
    <w:p w:rsidR="00826F94" w:rsidRPr="00C957FF" w:rsidRDefault="00826F94" w:rsidP="00826F94">
      <w:pPr>
        <w:spacing w:after="0" w:line="240" w:lineRule="auto"/>
        <w:jc w:val="center"/>
        <w:rPr>
          <w:rFonts w:ascii="Times New Roman" w:hAnsi="Times New Roman" w:cs="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804"/>
        <w:gridCol w:w="2268"/>
      </w:tblGrid>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Полное и сокращенное наименование арендатора (пользователя)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Юридический адрес (полный)</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Сведения об учредителе (полное наименование, юридический адрес)</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Должность, фамилия, имя, отчество руководителя (полностью)</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Телефон руководителя, факс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6</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Номер и дата заключения договора аренды (пользования)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7</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Номер и дата дополнительного соглашения к договору аренды (пользования)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8</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Реквизиты решения уполномоченного органа о согласовании передачи имущества в аренду (пользование)</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9</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Срок действия договора аренды (пользования)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10</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Государственная регистрация аренды (пользования), дата, номер регистрационной записи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Общая/полезная площадь занимаемых помещений,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Цель использования помещений (офис, склад, магазин, производственное, гараж, иное)</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Количество субарендаторов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Общее количество площадей, сданных в субаренду,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Размер годовой арендной платы, руб.</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bl>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rPr>
        <w:t>                       </w:t>
      </w:r>
      <w:r w:rsidRPr="00C957FF">
        <w:rPr>
          <w:rFonts w:ascii="Times New Roman" w:hAnsi="Times New Roman" w:cs="Times New Roman"/>
          <w:sz w:val="16"/>
          <w:szCs w:val="16"/>
        </w:rPr>
        <w:t>(должность)                                        (подпись)                                          (Ф.И.О.)</w:t>
      </w:r>
    </w:p>
    <w:p w:rsidR="00826F94" w:rsidRPr="00C957FF" w:rsidRDefault="00826F94" w:rsidP="00826F94">
      <w:pPr>
        <w:spacing w:after="0" w:line="240" w:lineRule="auto"/>
        <w:jc w:val="center"/>
        <w:outlineLvl w:val="2"/>
        <w:rPr>
          <w:rFonts w:ascii="Times New Roman" w:hAnsi="Times New Roman" w:cs="Times New Roman"/>
          <w:b/>
          <w:bCs/>
        </w:rPr>
      </w:pP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СОГЛАСОВАНО:</w:t>
      </w:r>
    </w:p>
    <w:p w:rsidR="00826F94" w:rsidRPr="00C957FF" w:rsidRDefault="00F82B06" w:rsidP="00826F94">
      <w:pPr>
        <w:spacing w:after="0" w:line="240" w:lineRule="auto"/>
        <w:jc w:val="both"/>
        <w:outlineLvl w:val="2"/>
        <w:rPr>
          <w:rFonts w:ascii="Times New Roman" w:hAnsi="Times New Roman" w:cs="Times New Roman"/>
          <w:bCs/>
        </w:rPr>
      </w:pPr>
      <w:r>
        <w:rPr>
          <w:rFonts w:ascii="Times New Roman" w:hAnsi="Times New Roman" w:cs="Times New Roman"/>
          <w:bCs/>
        </w:rPr>
        <w:t>Глава муниципального образования «Шеговарское»</w:t>
      </w:r>
    </w:p>
    <w:p w:rsidR="00826F94" w:rsidRPr="00C957FF" w:rsidRDefault="00826F94" w:rsidP="009E1113">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826F94" w:rsidRPr="00C957FF" w:rsidRDefault="00826F94" w:rsidP="009E1113">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r w:rsidR="009E1113">
        <w:rPr>
          <w:rFonts w:ascii="Times New Roman" w:hAnsi="Times New Roman" w:cs="Times New Roman"/>
          <w:sz w:val="16"/>
          <w:szCs w:val="16"/>
        </w:rPr>
        <w:br w:type="page"/>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4</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F82B06">
        <w:rPr>
          <w:rFonts w:ascii="Times New Roman" w:hAnsi="Times New Roman" w:cs="Times New Roman"/>
          <w:bCs/>
          <w:sz w:val="20"/>
          <w:szCs w:val="20"/>
        </w:rPr>
        <w:t>Шеговарское»</w:t>
      </w:r>
    </w:p>
    <w:p w:rsidR="00826F94" w:rsidRPr="00C957FF" w:rsidRDefault="00826F94" w:rsidP="00826F94">
      <w:pPr>
        <w:spacing w:after="0" w:line="240" w:lineRule="auto"/>
        <w:ind w:left="4962"/>
        <w:jc w:val="both"/>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 xml:space="preserve">Значения показателей эффективности использования имущества казенными, бюджетными, автономными учреждениями </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 20__ года</w:t>
      </w:r>
    </w:p>
    <w:p w:rsidR="00826F94" w:rsidRPr="00C957FF" w:rsidRDefault="00826F94" w:rsidP="00826F94">
      <w:pPr>
        <w:spacing w:after="0" w:line="240" w:lineRule="auto"/>
        <w:jc w:val="center"/>
        <w:rPr>
          <w:rFonts w:ascii="Times New Roman" w:hAnsi="Times New Roman" w:cs="Times New Roman"/>
          <w:sz w:val="16"/>
          <w:szCs w:val="16"/>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7"/>
        <w:gridCol w:w="3776"/>
        <w:gridCol w:w="992"/>
        <w:gridCol w:w="1701"/>
        <w:gridCol w:w="1701"/>
        <w:gridCol w:w="1701"/>
      </w:tblGrid>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 </w:t>
            </w:r>
          </w:p>
          <w:p w:rsidR="00826F94" w:rsidRPr="00C957FF" w:rsidRDefault="00826F94" w:rsidP="00B64590">
            <w:pPr>
              <w:spacing w:after="0" w:line="240" w:lineRule="auto"/>
              <w:jc w:val="center"/>
              <w:rPr>
                <w:rFonts w:ascii="Times New Roman" w:hAnsi="Times New Roman" w:cs="Times New Roman"/>
              </w:rPr>
            </w:pPr>
            <w:proofErr w:type="gramStart"/>
            <w:r w:rsidRPr="00C957FF">
              <w:rPr>
                <w:rFonts w:ascii="Times New Roman" w:hAnsi="Times New Roman" w:cs="Times New Roman"/>
              </w:rPr>
              <w:t>п</w:t>
            </w:r>
            <w:proofErr w:type="gramEnd"/>
            <w:r w:rsidRPr="00C957FF">
              <w:rPr>
                <w:rFonts w:ascii="Times New Roman" w:hAnsi="Times New Roman" w:cs="Times New Roman"/>
              </w:rPr>
              <w:t>/п</w:t>
            </w:r>
          </w:p>
        </w:tc>
        <w:tc>
          <w:tcPr>
            <w:tcW w:w="3776"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Наименование показателя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Единица измерения </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20__ (предыдущий год) (факт)</w:t>
            </w:r>
          </w:p>
        </w:tc>
        <w:tc>
          <w:tcPr>
            <w:tcW w:w="1701" w:type="dxa"/>
          </w:tcPr>
          <w:p w:rsidR="009E1113"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20__ </w:t>
            </w:r>
          </w:p>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(отчетный год) (факт)</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20__ (следующий за </w:t>
            </w:r>
            <w:proofErr w:type="gramStart"/>
            <w:r w:rsidRPr="00C957FF">
              <w:rPr>
                <w:rFonts w:ascii="Times New Roman" w:hAnsi="Times New Roman" w:cs="Times New Roman"/>
              </w:rPr>
              <w:t>отчетным</w:t>
            </w:r>
            <w:proofErr w:type="gramEnd"/>
            <w:r w:rsidRPr="00C957FF">
              <w:rPr>
                <w:rFonts w:ascii="Times New Roman" w:hAnsi="Times New Roman" w:cs="Times New Roman"/>
              </w:rPr>
              <w:t xml:space="preserve"> год) (прогноз)</w:t>
            </w: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1</w:t>
            </w:r>
          </w:p>
        </w:tc>
        <w:tc>
          <w:tcPr>
            <w:tcW w:w="3776"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2</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3</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4</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5</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6</w:t>
            </w: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Сумма доходов, полученная от использования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От сдачи имущества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От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От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Сумма расходов, направленная на содержание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Выплата налога на имущество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2.5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используемое для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Общая балансовая (остаточная) стоимость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Недвижимое имущество,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используемое для оказания услуг (выполнения работ) в соответствии с муниципальным заданием, утвержденным </w:t>
            </w:r>
            <w:r w:rsidRPr="00C957FF">
              <w:rPr>
                <w:rFonts w:ascii="Times New Roman" w:hAnsi="Times New Roman" w:cs="Times New Roman"/>
              </w:rPr>
              <w:lastRenderedPageBreak/>
              <w:t xml:space="preserve">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lastRenderedPageBreak/>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lastRenderedPageBreak/>
              <w:t xml:space="preserve">3.2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Движимое имущество,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Особо ценное движимое имущество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Движимое 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Движимое 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Движимое 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3.2.5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Движимое имущество, используемое для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Количество объектов недвижимого имущества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единиц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Общая площадь объектов недвижимого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используемое для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6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Износ основных средств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7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Сумма, направленная на восстановление основных средств за счет средств, полученных от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bl>
    <w:p w:rsidR="00826F94" w:rsidRPr="00C957FF" w:rsidRDefault="00826F94" w:rsidP="00826F94">
      <w:pPr>
        <w:spacing w:after="0" w:line="240" w:lineRule="auto"/>
        <w:jc w:val="center"/>
        <w:rPr>
          <w:rFonts w:ascii="Times New Roman" w:hAnsi="Times New Roman" w:cs="Times New Roman"/>
          <w:sz w:val="16"/>
          <w:szCs w:val="16"/>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rPr>
        <w:t>                       </w:t>
      </w:r>
      <w:r w:rsidRPr="00C957FF">
        <w:rPr>
          <w:rFonts w:ascii="Times New Roman" w:hAnsi="Times New Roman" w:cs="Times New Roman"/>
          <w:sz w:val="16"/>
          <w:szCs w:val="16"/>
        </w:rPr>
        <w:t>(должность)                                        (подпись)                                          (Ф.И.О.)</w:t>
      </w:r>
    </w:p>
    <w:p w:rsidR="00826F94" w:rsidRPr="00C957FF" w:rsidRDefault="00826F94" w:rsidP="00826F94">
      <w:pPr>
        <w:spacing w:after="0" w:line="240" w:lineRule="auto"/>
        <w:jc w:val="center"/>
        <w:outlineLvl w:val="2"/>
        <w:rPr>
          <w:rFonts w:ascii="Times New Roman" w:hAnsi="Times New Roman" w:cs="Times New Roman"/>
          <w:b/>
          <w:bCs/>
        </w:rPr>
      </w:pP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СОГЛАСОВАНО:</w:t>
      </w:r>
    </w:p>
    <w:p w:rsidR="00826F94" w:rsidRPr="00C957FF" w:rsidRDefault="00F82B06" w:rsidP="00826F94">
      <w:pPr>
        <w:spacing w:after="0" w:line="240" w:lineRule="auto"/>
        <w:jc w:val="both"/>
        <w:outlineLvl w:val="2"/>
        <w:rPr>
          <w:rFonts w:ascii="Times New Roman" w:hAnsi="Times New Roman" w:cs="Times New Roman"/>
          <w:bCs/>
        </w:rPr>
      </w:pPr>
      <w:r>
        <w:rPr>
          <w:rFonts w:ascii="Times New Roman" w:hAnsi="Times New Roman" w:cs="Times New Roman"/>
          <w:bCs/>
        </w:rPr>
        <w:t>Глава муниципального образования «Шеговарское»</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826F94" w:rsidRPr="00C957FF" w:rsidRDefault="00826F94" w:rsidP="00826F94">
      <w:pPr>
        <w:spacing w:after="0" w:line="240" w:lineRule="auto"/>
        <w:rPr>
          <w:rFonts w:ascii="Times New Roman" w:hAnsi="Times New Roman" w:cs="Times New Roman"/>
          <w:b/>
          <w:bCs/>
          <w:sz w:val="16"/>
          <w:szCs w:val="16"/>
        </w:rPr>
      </w:pPr>
      <w:r w:rsidRPr="00C957FF">
        <w:rPr>
          <w:rFonts w:ascii="Times New Roman" w:hAnsi="Times New Roman" w:cs="Times New Roman"/>
          <w:sz w:val="16"/>
          <w:szCs w:val="16"/>
        </w:rPr>
        <w:t>                       (должность)                                                         (подпись)                                          (Ф.И.О.)</w:t>
      </w:r>
    </w:p>
    <w:p w:rsidR="00826F94" w:rsidRDefault="00826F94" w:rsidP="00826F94">
      <w:pPr>
        <w:ind w:firstLine="709"/>
        <w:rPr>
          <w:rFonts w:ascii="Times New Roman" w:hAnsi="Times New Roman" w:cs="Times New Roman"/>
          <w:sz w:val="24"/>
          <w:szCs w:val="24"/>
        </w:rPr>
        <w:sectPr w:rsidR="00826F94" w:rsidSect="00B64590">
          <w:pgSz w:w="11906" w:h="16838"/>
          <w:pgMar w:top="1276" w:right="566" w:bottom="1134" w:left="1276" w:header="708" w:footer="708" w:gutter="0"/>
          <w:cols w:space="708"/>
          <w:docGrid w:linePitch="360"/>
        </w:sectPr>
      </w:pPr>
    </w:p>
    <w:p w:rsidR="00826F94" w:rsidRPr="00C957FF" w:rsidRDefault="00826F94" w:rsidP="00826F94">
      <w:pPr>
        <w:spacing w:after="0" w:line="240" w:lineRule="auto"/>
        <w:ind w:left="10206"/>
        <w:jc w:val="right"/>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5</w:t>
      </w:r>
    </w:p>
    <w:p w:rsidR="00826F94" w:rsidRPr="00C957FF" w:rsidRDefault="00826F94" w:rsidP="00826F94">
      <w:pPr>
        <w:spacing w:after="0" w:line="240" w:lineRule="auto"/>
        <w:ind w:left="8505"/>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F82B06">
        <w:rPr>
          <w:rFonts w:ascii="Times New Roman" w:hAnsi="Times New Roman" w:cs="Times New Roman"/>
          <w:bCs/>
          <w:sz w:val="20"/>
          <w:szCs w:val="20"/>
        </w:rPr>
        <w:t>Шеговарское</w:t>
      </w:r>
      <w:r>
        <w:rPr>
          <w:rFonts w:ascii="Times New Roman" w:hAnsi="Times New Roman" w:cs="Times New Roman"/>
          <w:bCs/>
          <w:sz w:val="20"/>
          <w:szCs w:val="20"/>
        </w:rPr>
        <w:t>»</w:t>
      </w:r>
    </w:p>
    <w:p w:rsidR="00826F94" w:rsidRPr="00C957FF" w:rsidRDefault="00826F94" w:rsidP="00826F94">
      <w:pPr>
        <w:spacing w:after="0" w:line="240" w:lineRule="auto"/>
        <w:jc w:val="right"/>
        <w:outlineLvl w:val="2"/>
        <w:rPr>
          <w:rFonts w:ascii="Times New Roman" w:hAnsi="Times New Roman" w:cs="Times New Roman"/>
          <w:b/>
          <w:bCs/>
          <w:sz w:val="24"/>
          <w:szCs w:val="24"/>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 xml:space="preserve">Сводные значения показателей эффективности использования имущества </w:t>
      </w: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подведомственными казенными, бюджетными, автономными учреждениями</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 xml:space="preserve">по состоянию на "__" _______ 20__ года </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(наименование отраслевого органа)</w:t>
      </w:r>
    </w:p>
    <w:p w:rsidR="00826F94" w:rsidRPr="00C957FF" w:rsidRDefault="00826F94" w:rsidP="00826F94">
      <w:pPr>
        <w:spacing w:after="0" w:line="240" w:lineRule="auto"/>
        <w:jc w:val="center"/>
        <w:rPr>
          <w:rFonts w:ascii="Times New Roman" w:hAnsi="Times New Roman" w:cs="Times New Roman"/>
          <w:sz w:val="16"/>
          <w:szCs w:val="16"/>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346"/>
        <w:gridCol w:w="284"/>
        <w:gridCol w:w="471"/>
        <w:gridCol w:w="521"/>
        <w:gridCol w:w="471"/>
        <w:gridCol w:w="471"/>
        <w:gridCol w:w="471"/>
        <w:gridCol w:w="471"/>
        <w:gridCol w:w="471"/>
        <w:gridCol w:w="471"/>
        <w:gridCol w:w="471"/>
        <w:gridCol w:w="326"/>
        <w:gridCol w:w="422"/>
        <w:gridCol w:w="425"/>
        <w:gridCol w:w="426"/>
        <w:gridCol w:w="471"/>
        <w:gridCol w:w="379"/>
        <w:gridCol w:w="425"/>
        <w:gridCol w:w="380"/>
        <w:gridCol w:w="332"/>
        <w:gridCol w:w="472"/>
        <w:gridCol w:w="472"/>
        <w:gridCol w:w="472"/>
        <w:gridCol w:w="426"/>
        <w:gridCol w:w="425"/>
        <w:gridCol w:w="426"/>
        <w:gridCol w:w="472"/>
        <w:gridCol w:w="472"/>
        <w:gridCol w:w="332"/>
        <w:gridCol w:w="850"/>
      </w:tblGrid>
      <w:tr w:rsidR="00826F94" w:rsidRPr="00C957FF" w:rsidTr="00B64590">
        <w:tc>
          <w:tcPr>
            <w:tcW w:w="1418"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Наименование</w:t>
            </w:r>
          </w:p>
        </w:tc>
        <w:tc>
          <w:tcPr>
            <w:tcW w:w="1622" w:type="dxa"/>
            <w:gridSpan w:val="4"/>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Сумма доходов, полученная от использования имущества (тыс. руб.)</w:t>
            </w:r>
          </w:p>
        </w:tc>
        <w:tc>
          <w:tcPr>
            <w:tcW w:w="2826" w:type="dxa"/>
            <w:gridSpan w:val="6"/>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 xml:space="preserve">Сумма расходов, направленная на содержание имущества </w:t>
            </w:r>
          </w:p>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(тыс. руб.)</w:t>
            </w:r>
          </w:p>
        </w:tc>
        <w:tc>
          <w:tcPr>
            <w:tcW w:w="471"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Общая балансовая (остаточная) стоимость имущества (тыс. руб.), в том числе:</w:t>
            </w:r>
          </w:p>
        </w:tc>
        <w:tc>
          <w:tcPr>
            <w:tcW w:w="326"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недвижимое имущество, в том числе:</w:t>
            </w:r>
          </w:p>
        </w:tc>
        <w:tc>
          <w:tcPr>
            <w:tcW w:w="42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425"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26"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платных услуг (выполнения работ)</w:t>
            </w:r>
          </w:p>
        </w:tc>
        <w:tc>
          <w:tcPr>
            <w:tcW w:w="471"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услуг (выполнения работ) в соответствии с муниципальным заданием</w:t>
            </w:r>
          </w:p>
        </w:tc>
        <w:tc>
          <w:tcPr>
            <w:tcW w:w="379"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 xml:space="preserve">движимое имущество, в том числе: </w:t>
            </w:r>
          </w:p>
        </w:tc>
        <w:tc>
          <w:tcPr>
            <w:tcW w:w="425"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особо ценное движимое имущество</w:t>
            </w:r>
          </w:p>
        </w:tc>
        <w:tc>
          <w:tcPr>
            <w:tcW w:w="380"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33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7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платных услуг (выполнения работ)</w:t>
            </w:r>
          </w:p>
        </w:tc>
        <w:tc>
          <w:tcPr>
            <w:tcW w:w="472"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услуг (выполнения работ) в соответствии с муниципальным заданием</w:t>
            </w:r>
          </w:p>
        </w:tc>
        <w:tc>
          <w:tcPr>
            <w:tcW w:w="47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количество объектов недвижимого имущества, единиц</w:t>
            </w:r>
          </w:p>
        </w:tc>
        <w:tc>
          <w:tcPr>
            <w:tcW w:w="2221" w:type="dxa"/>
            <w:gridSpan w:val="5"/>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Общая площадь объектов недвижимого имущества, кв. м</w:t>
            </w:r>
          </w:p>
        </w:tc>
        <w:tc>
          <w:tcPr>
            <w:tcW w:w="33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Износ основных средств, %</w:t>
            </w:r>
          </w:p>
        </w:tc>
        <w:tc>
          <w:tcPr>
            <w:tcW w:w="850"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Сумма, направленная на восстановление основных средств за счет средств, полученных от оказания платных услуг (выполнение работ), тыс. руб.</w:t>
            </w:r>
          </w:p>
        </w:tc>
      </w:tr>
      <w:tr w:rsidR="00826F94" w:rsidRPr="00C957FF" w:rsidTr="00B64590">
        <w:trPr>
          <w:cantSplit/>
          <w:trHeight w:val="4253"/>
        </w:trPr>
        <w:tc>
          <w:tcPr>
            <w:tcW w:w="1418"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46"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всего</w:t>
            </w:r>
          </w:p>
        </w:tc>
        <w:tc>
          <w:tcPr>
            <w:tcW w:w="284"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от сдачи в аренду имущества</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от оказания платных услуг (выполнения работ)</w:t>
            </w:r>
          </w:p>
        </w:tc>
        <w:tc>
          <w:tcPr>
            <w:tcW w:w="521"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от оказания услуг (выполнения работ) в соответствии с муниципальным заданием</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всего</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выплата налога на имущество</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для оказания платных услуг (выполнения работ)</w:t>
            </w:r>
          </w:p>
        </w:tc>
        <w:tc>
          <w:tcPr>
            <w:tcW w:w="471"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для оказания услуг (выполнения работ) в соответствии с муниципальным заданием</w:t>
            </w:r>
          </w:p>
        </w:tc>
        <w:tc>
          <w:tcPr>
            <w:tcW w:w="471"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всего</w:t>
            </w:r>
          </w:p>
        </w:tc>
        <w:tc>
          <w:tcPr>
            <w:tcW w:w="425"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426"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72"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платных услуг (выполнения работ)</w:t>
            </w:r>
          </w:p>
        </w:tc>
        <w:tc>
          <w:tcPr>
            <w:tcW w:w="472"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услуг (выполнения работ) в соответствии с муниципальным заданием</w:t>
            </w:r>
          </w:p>
        </w:tc>
        <w:tc>
          <w:tcPr>
            <w:tcW w:w="33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vMerge/>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w:t>
            </w:r>
          </w:p>
        </w:tc>
        <w:tc>
          <w:tcPr>
            <w:tcW w:w="346"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w:t>
            </w:r>
          </w:p>
        </w:tc>
        <w:tc>
          <w:tcPr>
            <w:tcW w:w="284"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3</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4</w:t>
            </w:r>
          </w:p>
        </w:tc>
        <w:tc>
          <w:tcPr>
            <w:tcW w:w="52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5</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6</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7</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8</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9</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10</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11</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12</w:t>
            </w:r>
          </w:p>
        </w:tc>
        <w:tc>
          <w:tcPr>
            <w:tcW w:w="326" w:type="dxa"/>
            <w:vAlign w:val="center"/>
          </w:tcPr>
          <w:p w:rsidR="00826F94" w:rsidRPr="00C957FF" w:rsidRDefault="00826F94" w:rsidP="00B64590">
            <w:pPr>
              <w:spacing w:after="0" w:line="240" w:lineRule="auto"/>
              <w:ind w:left="-66" w:right="-107"/>
              <w:jc w:val="center"/>
              <w:rPr>
                <w:rFonts w:ascii="Times New Roman" w:hAnsi="Times New Roman" w:cs="Times New Roman"/>
                <w:sz w:val="16"/>
                <w:szCs w:val="16"/>
              </w:rPr>
            </w:pPr>
            <w:r w:rsidRPr="00C957FF">
              <w:rPr>
                <w:rFonts w:ascii="Times New Roman" w:hAnsi="Times New Roman" w:cs="Times New Roman"/>
                <w:sz w:val="16"/>
                <w:szCs w:val="16"/>
              </w:rPr>
              <w:t>13</w:t>
            </w:r>
          </w:p>
        </w:tc>
        <w:tc>
          <w:tcPr>
            <w:tcW w:w="422" w:type="dxa"/>
            <w:vAlign w:val="center"/>
          </w:tcPr>
          <w:p w:rsidR="00826F94" w:rsidRPr="00C957FF" w:rsidRDefault="00826F94" w:rsidP="00B64590">
            <w:pPr>
              <w:spacing w:after="0" w:line="240" w:lineRule="auto"/>
              <w:ind w:right="-110"/>
              <w:jc w:val="center"/>
              <w:rPr>
                <w:rFonts w:ascii="Times New Roman" w:hAnsi="Times New Roman" w:cs="Times New Roman"/>
                <w:sz w:val="16"/>
                <w:szCs w:val="16"/>
              </w:rPr>
            </w:pPr>
            <w:r w:rsidRPr="00C957FF">
              <w:rPr>
                <w:rFonts w:ascii="Times New Roman" w:hAnsi="Times New Roman" w:cs="Times New Roman"/>
                <w:sz w:val="16"/>
                <w:szCs w:val="16"/>
              </w:rPr>
              <w:t>14</w:t>
            </w:r>
          </w:p>
        </w:tc>
        <w:tc>
          <w:tcPr>
            <w:tcW w:w="425" w:type="dxa"/>
            <w:vAlign w:val="center"/>
          </w:tcPr>
          <w:p w:rsidR="00826F94" w:rsidRPr="00C957FF" w:rsidRDefault="00826F94" w:rsidP="00B64590">
            <w:pPr>
              <w:spacing w:after="0" w:line="240" w:lineRule="auto"/>
              <w:ind w:right="-111"/>
              <w:jc w:val="center"/>
              <w:rPr>
                <w:rFonts w:ascii="Times New Roman" w:hAnsi="Times New Roman" w:cs="Times New Roman"/>
                <w:sz w:val="16"/>
                <w:szCs w:val="16"/>
              </w:rPr>
            </w:pPr>
            <w:r w:rsidRPr="00C957FF">
              <w:rPr>
                <w:rFonts w:ascii="Times New Roman" w:hAnsi="Times New Roman" w:cs="Times New Roman"/>
                <w:sz w:val="16"/>
                <w:szCs w:val="16"/>
              </w:rPr>
              <w:t>15</w:t>
            </w:r>
          </w:p>
        </w:tc>
        <w:tc>
          <w:tcPr>
            <w:tcW w:w="426" w:type="dxa"/>
            <w:vAlign w:val="center"/>
          </w:tcPr>
          <w:p w:rsidR="00826F94" w:rsidRPr="00C957FF" w:rsidRDefault="00826F94" w:rsidP="00B64590">
            <w:pPr>
              <w:spacing w:after="0" w:line="240" w:lineRule="auto"/>
              <w:ind w:right="-110"/>
              <w:jc w:val="center"/>
              <w:rPr>
                <w:rFonts w:ascii="Times New Roman" w:hAnsi="Times New Roman" w:cs="Times New Roman"/>
                <w:sz w:val="16"/>
                <w:szCs w:val="16"/>
              </w:rPr>
            </w:pPr>
            <w:r w:rsidRPr="00C957FF">
              <w:rPr>
                <w:rFonts w:ascii="Times New Roman" w:hAnsi="Times New Roman" w:cs="Times New Roman"/>
                <w:sz w:val="16"/>
                <w:szCs w:val="16"/>
              </w:rPr>
              <w:t>16</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17</w:t>
            </w:r>
          </w:p>
        </w:tc>
        <w:tc>
          <w:tcPr>
            <w:tcW w:w="379" w:type="dxa"/>
            <w:vAlign w:val="center"/>
          </w:tcPr>
          <w:p w:rsidR="00826F94" w:rsidRPr="00C957FF" w:rsidRDefault="00826F94" w:rsidP="00B64590">
            <w:pPr>
              <w:spacing w:after="0" w:line="240" w:lineRule="auto"/>
              <w:ind w:right="-110"/>
              <w:jc w:val="center"/>
              <w:rPr>
                <w:rFonts w:ascii="Times New Roman" w:hAnsi="Times New Roman" w:cs="Times New Roman"/>
                <w:sz w:val="16"/>
                <w:szCs w:val="16"/>
              </w:rPr>
            </w:pPr>
            <w:r w:rsidRPr="00C957FF">
              <w:rPr>
                <w:rFonts w:ascii="Times New Roman" w:hAnsi="Times New Roman" w:cs="Times New Roman"/>
                <w:sz w:val="16"/>
                <w:szCs w:val="16"/>
              </w:rPr>
              <w:t>18</w:t>
            </w:r>
          </w:p>
        </w:tc>
        <w:tc>
          <w:tcPr>
            <w:tcW w:w="425" w:type="dxa"/>
            <w:vAlign w:val="center"/>
          </w:tcPr>
          <w:p w:rsidR="00826F94" w:rsidRPr="00C957FF" w:rsidRDefault="00826F94" w:rsidP="00B64590">
            <w:pPr>
              <w:spacing w:after="0" w:line="240" w:lineRule="auto"/>
              <w:ind w:right="-111"/>
              <w:jc w:val="center"/>
              <w:rPr>
                <w:rFonts w:ascii="Times New Roman" w:hAnsi="Times New Roman" w:cs="Times New Roman"/>
                <w:sz w:val="16"/>
                <w:szCs w:val="16"/>
              </w:rPr>
            </w:pPr>
            <w:r w:rsidRPr="00C957FF">
              <w:rPr>
                <w:rFonts w:ascii="Times New Roman" w:hAnsi="Times New Roman" w:cs="Times New Roman"/>
                <w:sz w:val="16"/>
                <w:szCs w:val="16"/>
              </w:rPr>
              <w:t>19</w:t>
            </w:r>
          </w:p>
        </w:tc>
        <w:tc>
          <w:tcPr>
            <w:tcW w:w="380" w:type="dxa"/>
            <w:vAlign w:val="center"/>
          </w:tcPr>
          <w:p w:rsidR="00826F94" w:rsidRPr="00C957FF" w:rsidRDefault="00826F94" w:rsidP="00B64590">
            <w:pPr>
              <w:spacing w:after="0" w:line="240" w:lineRule="auto"/>
              <w:ind w:right="-156"/>
              <w:jc w:val="center"/>
              <w:rPr>
                <w:rFonts w:ascii="Times New Roman" w:hAnsi="Times New Roman" w:cs="Times New Roman"/>
                <w:sz w:val="16"/>
                <w:szCs w:val="16"/>
              </w:rPr>
            </w:pPr>
            <w:r w:rsidRPr="00C957FF">
              <w:rPr>
                <w:rFonts w:ascii="Times New Roman" w:hAnsi="Times New Roman" w:cs="Times New Roman"/>
                <w:sz w:val="16"/>
                <w:szCs w:val="16"/>
              </w:rPr>
              <w:t>20</w:t>
            </w:r>
          </w:p>
        </w:tc>
        <w:tc>
          <w:tcPr>
            <w:tcW w:w="332" w:type="dxa"/>
            <w:vAlign w:val="center"/>
          </w:tcPr>
          <w:p w:rsidR="00826F94" w:rsidRPr="00C957FF" w:rsidRDefault="00826F94" w:rsidP="00B64590">
            <w:pPr>
              <w:spacing w:after="0" w:line="240" w:lineRule="auto"/>
              <w:ind w:left="-60" w:right="-107"/>
              <w:jc w:val="center"/>
              <w:rPr>
                <w:rFonts w:ascii="Times New Roman" w:hAnsi="Times New Roman" w:cs="Times New Roman"/>
                <w:sz w:val="16"/>
                <w:szCs w:val="16"/>
              </w:rPr>
            </w:pPr>
            <w:r w:rsidRPr="00C957FF">
              <w:rPr>
                <w:rFonts w:ascii="Times New Roman" w:hAnsi="Times New Roman" w:cs="Times New Roman"/>
                <w:sz w:val="16"/>
                <w:szCs w:val="16"/>
              </w:rPr>
              <w:t>21</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22</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23</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24</w:t>
            </w:r>
          </w:p>
        </w:tc>
        <w:tc>
          <w:tcPr>
            <w:tcW w:w="426" w:type="dxa"/>
            <w:vAlign w:val="center"/>
          </w:tcPr>
          <w:p w:rsidR="00826F94" w:rsidRPr="00C957FF" w:rsidRDefault="00826F94" w:rsidP="00B64590">
            <w:pPr>
              <w:spacing w:after="0" w:line="240" w:lineRule="auto"/>
              <w:ind w:left="-107" w:right="-108"/>
              <w:jc w:val="center"/>
              <w:rPr>
                <w:rFonts w:ascii="Times New Roman" w:hAnsi="Times New Roman" w:cs="Times New Roman"/>
                <w:sz w:val="16"/>
                <w:szCs w:val="16"/>
              </w:rPr>
            </w:pPr>
            <w:r w:rsidRPr="00C957FF">
              <w:rPr>
                <w:rFonts w:ascii="Times New Roman" w:hAnsi="Times New Roman" w:cs="Times New Roman"/>
                <w:sz w:val="16"/>
                <w:szCs w:val="16"/>
              </w:rPr>
              <w:t>25</w:t>
            </w:r>
          </w:p>
        </w:tc>
        <w:tc>
          <w:tcPr>
            <w:tcW w:w="425" w:type="dxa"/>
            <w:vAlign w:val="center"/>
          </w:tcPr>
          <w:p w:rsidR="00826F94" w:rsidRPr="00C957FF" w:rsidRDefault="00826F94" w:rsidP="00B64590">
            <w:pPr>
              <w:spacing w:after="0" w:line="240" w:lineRule="auto"/>
              <w:ind w:right="-108"/>
              <w:jc w:val="center"/>
              <w:rPr>
                <w:rFonts w:ascii="Times New Roman" w:hAnsi="Times New Roman" w:cs="Times New Roman"/>
                <w:sz w:val="16"/>
                <w:szCs w:val="16"/>
              </w:rPr>
            </w:pPr>
            <w:r w:rsidRPr="00C957FF">
              <w:rPr>
                <w:rFonts w:ascii="Times New Roman" w:hAnsi="Times New Roman" w:cs="Times New Roman"/>
                <w:sz w:val="16"/>
                <w:szCs w:val="16"/>
              </w:rPr>
              <w:t>26</w:t>
            </w:r>
          </w:p>
        </w:tc>
        <w:tc>
          <w:tcPr>
            <w:tcW w:w="426" w:type="dxa"/>
            <w:vAlign w:val="center"/>
          </w:tcPr>
          <w:p w:rsidR="00826F94" w:rsidRPr="00C957FF" w:rsidRDefault="00826F94" w:rsidP="00B64590">
            <w:pPr>
              <w:spacing w:after="0" w:line="240" w:lineRule="auto"/>
              <w:ind w:left="-108" w:right="-108"/>
              <w:jc w:val="center"/>
              <w:rPr>
                <w:rFonts w:ascii="Times New Roman" w:hAnsi="Times New Roman" w:cs="Times New Roman"/>
                <w:sz w:val="16"/>
                <w:szCs w:val="16"/>
              </w:rPr>
            </w:pPr>
            <w:r w:rsidRPr="00C957FF">
              <w:rPr>
                <w:rFonts w:ascii="Times New Roman" w:hAnsi="Times New Roman" w:cs="Times New Roman"/>
                <w:sz w:val="16"/>
                <w:szCs w:val="16"/>
              </w:rPr>
              <w:t>27</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28</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29</w:t>
            </w:r>
          </w:p>
        </w:tc>
        <w:tc>
          <w:tcPr>
            <w:tcW w:w="332" w:type="dxa"/>
            <w:vAlign w:val="center"/>
          </w:tcPr>
          <w:p w:rsidR="00826F94" w:rsidRPr="00C957FF" w:rsidRDefault="00826F94" w:rsidP="00B64590">
            <w:pPr>
              <w:spacing w:after="0" w:line="240" w:lineRule="auto"/>
              <w:ind w:left="-60" w:right="-107"/>
              <w:jc w:val="center"/>
              <w:rPr>
                <w:rFonts w:ascii="Times New Roman" w:hAnsi="Times New Roman" w:cs="Times New Roman"/>
                <w:sz w:val="16"/>
                <w:szCs w:val="16"/>
              </w:rPr>
            </w:pPr>
            <w:r w:rsidRPr="00C957FF">
              <w:rPr>
                <w:rFonts w:ascii="Times New Roman" w:hAnsi="Times New Roman" w:cs="Times New Roman"/>
                <w:sz w:val="16"/>
                <w:szCs w:val="16"/>
              </w:rPr>
              <w:t>30</w:t>
            </w:r>
          </w:p>
        </w:tc>
        <w:tc>
          <w:tcPr>
            <w:tcW w:w="850"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31</w:t>
            </w: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 xml:space="preserve">Казенное </w:t>
            </w:r>
          </w:p>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учреждение</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 xml:space="preserve">Итого по казенным </w:t>
            </w:r>
            <w:r w:rsidRPr="00C957FF">
              <w:rPr>
                <w:rFonts w:ascii="Times New Roman" w:hAnsi="Times New Roman" w:cs="Times New Roman"/>
                <w:b/>
                <w:i/>
                <w:sz w:val="16"/>
                <w:szCs w:val="16"/>
              </w:rPr>
              <w:lastRenderedPageBreak/>
              <w:t>учреждениям</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lastRenderedPageBreak/>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 xml:space="preserve">Бюджетное </w:t>
            </w:r>
          </w:p>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учреждение</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Итого по бюджетным учреждениям</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Автономное</w:t>
            </w:r>
          </w:p>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учреждение</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Итого по автономным учреждениям</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bl>
    <w:p w:rsidR="00826F94" w:rsidRPr="00C957FF" w:rsidRDefault="00826F94" w:rsidP="00826F94">
      <w:pPr>
        <w:spacing w:after="0" w:line="240" w:lineRule="auto"/>
        <w:jc w:val="center"/>
        <w:rPr>
          <w:rFonts w:ascii="Times New Roman" w:hAnsi="Times New Roman" w:cs="Times New Roman"/>
          <w:sz w:val="16"/>
          <w:szCs w:val="16"/>
        </w:rPr>
      </w:pPr>
    </w:p>
    <w:p w:rsidR="003D3442" w:rsidRDefault="003D3442"/>
    <w:sectPr w:rsidR="003D3442" w:rsidSect="00B64590">
      <w:pgSz w:w="16838" w:h="11906" w:orient="landscape"/>
      <w:pgMar w:top="567" w:right="1134"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D6883"/>
    <w:multiLevelType w:val="hybridMultilevel"/>
    <w:tmpl w:val="81AC3C9C"/>
    <w:lvl w:ilvl="0" w:tplc="B0145F10">
      <w:start w:val="1"/>
      <w:numFmt w:val="decimal"/>
      <w:lvlText w:val="%1."/>
      <w:lvlJc w:val="left"/>
      <w:pPr>
        <w:ind w:left="2345"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26F94"/>
    <w:rsid w:val="00004C2D"/>
    <w:rsid w:val="00060E78"/>
    <w:rsid w:val="0006639D"/>
    <w:rsid w:val="00092DB1"/>
    <w:rsid w:val="000A3B37"/>
    <w:rsid w:val="000B7B39"/>
    <w:rsid w:val="00150F22"/>
    <w:rsid w:val="00192AA8"/>
    <w:rsid w:val="001A1862"/>
    <w:rsid w:val="00237466"/>
    <w:rsid w:val="002B56BB"/>
    <w:rsid w:val="003800CF"/>
    <w:rsid w:val="003D3442"/>
    <w:rsid w:val="00423018"/>
    <w:rsid w:val="00442FE8"/>
    <w:rsid w:val="004A6C07"/>
    <w:rsid w:val="004C20C7"/>
    <w:rsid w:val="00576ED5"/>
    <w:rsid w:val="005B1B37"/>
    <w:rsid w:val="005B1E74"/>
    <w:rsid w:val="005E5DC7"/>
    <w:rsid w:val="00610FA5"/>
    <w:rsid w:val="00647787"/>
    <w:rsid w:val="00684899"/>
    <w:rsid w:val="008001F5"/>
    <w:rsid w:val="00826F94"/>
    <w:rsid w:val="00851C38"/>
    <w:rsid w:val="008B794F"/>
    <w:rsid w:val="009B70F5"/>
    <w:rsid w:val="009C4B1B"/>
    <w:rsid w:val="009E1113"/>
    <w:rsid w:val="00B05B01"/>
    <w:rsid w:val="00B06109"/>
    <w:rsid w:val="00B4017A"/>
    <w:rsid w:val="00B64590"/>
    <w:rsid w:val="00BF270A"/>
    <w:rsid w:val="00C67901"/>
    <w:rsid w:val="00D00594"/>
    <w:rsid w:val="00D9585A"/>
    <w:rsid w:val="00F82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F9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826F94"/>
    <w:rPr>
      <w:rFonts w:ascii="Tahoma" w:eastAsiaTheme="minorEastAsia" w:hAnsi="Tahoma" w:cs="Tahoma"/>
      <w:sz w:val="16"/>
      <w:szCs w:val="16"/>
      <w:lang w:eastAsia="ru-RU"/>
    </w:rPr>
  </w:style>
  <w:style w:type="paragraph" w:styleId="a4">
    <w:name w:val="Balloon Text"/>
    <w:basedOn w:val="a"/>
    <w:link w:val="a3"/>
    <w:uiPriority w:val="99"/>
    <w:semiHidden/>
    <w:unhideWhenUsed/>
    <w:rsid w:val="00826F94"/>
    <w:pPr>
      <w:spacing w:after="0" w:line="240" w:lineRule="auto"/>
    </w:pPr>
    <w:rPr>
      <w:rFonts w:ascii="Tahoma" w:hAnsi="Tahoma" w:cs="Tahoma"/>
      <w:sz w:val="16"/>
      <w:szCs w:val="16"/>
    </w:rPr>
  </w:style>
  <w:style w:type="paragraph" w:customStyle="1" w:styleId="ConsPlusNormal">
    <w:name w:val="ConsPlusNormal"/>
    <w:rsid w:val="00826F94"/>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F2E0BBF656F7E127AAE342DA60B1AB80CEEA845E0E290719AE214609g1v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89F2E0BBF656F7E127AAE342DA60B1AB81C7ED845604290719AE214609g1vB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25187276.0" TargetMode="External"/><Relationship Id="rId5" Type="http://schemas.openxmlformats.org/officeDocument/2006/relationships/settings" Target="settings.xml"/><Relationship Id="rId10" Type="http://schemas.openxmlformats.org/officeDocument/2006/relationships/hyperlink" Target="consultantplus://offline/ref=89F2E0BBF656F7E127AAE342DA60B1AB81C7E880580F290719AE214609g1vBG" TargetMode="External"/><Relationship Id="rId4" Type="http://schemas.microsoft.com/office/2007/relationships/stylesWithEffects" Target="stylesWithEffects.xml"/><Relationship Id="rId9" Type="http://schemas.openxmlformats.org/officeDocument/2006/relationships/hyperlink" Target="consultantplus://offline/ref=89F2E0BBF656F7E127AAE342DA60B1AB81C6EE825E01290719AE214609g1v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136D5-3DF4-4DD3-AB36-8CBA9DD1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3413</Words>
  <Characters>26796</Characters>
  <Application>Microsoft Office Word</Application>
  <DocSecurity>0</DocSecurity>
  <Lines>2977</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15</cp:revision>
  <cp:lastPrinted>2019-11-06T13:26:00Z</cp:lastPrinted>
  <dcterms:created xsi:type="dcterms:W3CDTF">2019-04-01T07:29:00Z</dcterms:created>
  <dcterms:modified xsi:type="dcterms:W3CDTF">2019-11-06T13:33:00Z</dcterms:modified>
</cp:coreProperties>
</file>